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D7A" w:rsidRDefault="00F56D7A" w:rsidP="00F56D7A">
      <w:pPr>
        <w:jc w:val="center"/>
      </w:pPr>
    </w:p>
    <w:p w:rsidR="00F56D7A" w:rsidRDefault="00F56D7A" w:rsidP="00F56D7A">
      <w:pPr>
        <w:jc w:val="center"/>
      </w:pPr>
      <w:r>
        <w:t>Zarządzenie nr 56</w:t>
      </w:r>
      <w:r>
        <w:t>/2014</w:t>
      </w:r>
    </w:p>
    <w:p w:rsidR="00F56D7A" w:rsidRDefault="00F56D7A" w:rsidP="00F56D7A">
      <w:pPr>
        <w:jc w:val="center"/>
      </w:pPr>
      <w:r>
        <w:t>Wójta Gminy Sztutowo</w:t>
      </w:r>
    </w:p>
    <w:p w:rsidR="00F56D7A" w:rsidRDefault="00F56D7A" w:rsidP="00F56D7A">
      <w:pPr>
        <w:jc w:val="center"/>
      </w:pPr>
      <w:r>
        <w:t>Z dnia 22.10</w:t>
      </w:r>
      <w:r>
        <w:t>.2014</w:t>
      </w:r>
    </w:p>
    <w:p w:rsidR="00F56D7A" w:rsidRDefault="00F56D7A" w:rsidP="00F56D7A">
      <w:pPr>
        <w:jc w:val="center"/>
      </w:pPr>
    </w:p>
    <w:p w:rsidR="00F56D7A" w:rsidRPr="00DC73E7" w:rsidRDefault="00F56D7A" w:rsidP="00F56D7A">
      <w:pPr>
        <w:jc w:val="both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>w sprawie powołania komisji konkursowej z zakresu rozpatrzenia wniosków z otwartego</w:t>
      </w:r>
      <w:r w:rsidRPr="0098472E">
        <w:rPr>
          <w:rFonts w:ascii="Calibri" w:hAnsi="Calibri" w:cs="Arial"/>
          <w:b/>
          <w:color w:val="000000"/>
        </w:rPr>
        <w:t xml:space="preserve"> konkurs</w:t>
      </w:r>
      <w:r>
        <w:rPr>
          <w:rFonts w:ascii="Calibri" w:hAnsi="Calibri" w:cs="Arial"/>
          <w:b/>
          <w:color w:val="000000"/>
        </w:rPr>
        <w:t>u</w:t>
      </w:r>
      <w:r w:rsidRPr="0098472E">
        <w:rPr>
          <w:rFonts w:ascii="Calibri" w:hAnsi="Calibri" w:cs="Arial"/>
          <w:b/>
          <w:color w:val="000000"/>
        </w:rPr>
        <w:t xml:space="preserve"> na realizację  zad</w:t>
      </w:r>
      <w:r>
        <w:rPr>
          <w:rFonts w:ascii="Calibri" w:hAnsi="Calibri" w:cs="Arial"/>
          <w:b/>
          <w:color w:val="000000"/>
        </w:rPr>
        <w:t xml:space="preserve">ania publicznego Gminy Sztutowo w 2014 r. w </w:t>
      </w:r>
      <w:r w:rsidRPr="003E29DE">
        <w:rPr>
          <w:b/>
        </w:rPr>
        <w:t>turystyki i krajoznawstwa</w:t>
      </w:r>
      <w:r>
        <w:rPr>
          <w:rFonts w:ascii="Calibri" w:hAnsi="Calibri" w:cs="Arial"/>
          <w:b/>
          <w:color w:val="000000"/>
        </w:rPr>
        <w:t xml:space="preserve">, </w:t>
      </w:r>
      <w:r w:rsidRPr="00F56D7A">
        <w:rPr>
          <w:rFonts w:ascii="Calibri" w:hAnsi="Calibri" w:cs="Arial"/>
          <w:color w:val="000000"/>
        </w:rPr>
        <w:t>z</w:t>
      </w:r>
      <w:r w:rsidRPr="003E29DE">
        <w:rPr>
          <w:i/>
        </w:rPr>
        <w:t xml:space="preserve">adanie mające na celu popularyzację walorów </w:t>
      </w:r>
      <w:r>
        <w:rPr>
          <w:i/>
        </w:rPr>
        <w:t>przyrodniczych Gminy Sztutowo o</w:t>
      </w:r>
      <w:r w:rsidRPr="003E29DE">
        <w:rPr>
          <w:i/>
        </w:rPr>
        <w:t>raz promocję nowych produktów turystycznych, poprzez tworzenie warunków sprzyjających rozwojowi turystyki i krajoznawstwa w Gminie Sztutowo</w:t>
      </w:r>
      <w:r w:rsidRPr="00D460FC">
        <w:rPr>
          <w:rFonts w:ascii="Calibri" w:hAnsi="Calibri" w:cs="Arial"/>
          <w:i/>
          <w:color w:val="000000"/>
        </w:rPr>
        <w:t xml:space="preserve">.  </w:t>
      </w:r>
    </w:p>
    <w:p w:rsidR="00F56D7A" w:rsidRPr="0098472E" w:rsidRDefault="00F56D7A" w:rsidP="00F56D7A">
      <w:pPr>
        <w:rPr>
          <w:rFonts w:ascii="Calibri" w:hAnsi="Calibri" w:cs="Arial"/>
          <w:b/>
          <w:color w:val="000000"/>
        </w:rPr>
      </w:pPr>
    </w:p>
    <w:p w:rsidR="00F56D7A" w:rsidRDefault="00F56D7A" w:rsidP="00F56D7A">
      <w:pPr>
        <w:jc w:val="center"/>
        <w:rPr>
          <w:rFonts w:ascii="Calibri" w:eastAsia="Bookman Old Style" w:hAnsi="Calibri" w:cs="Arial"/>
          <w:b/>
          <w:color w:val="000000"/>
        </w:rPr>
      </w:pPr>
      <w:r>
        <w:rPr>
          <w:rFonts w:ascii="Calibri" w:eastAsia="Bookman Old Style" w:hAnsi="Calibri" w:cs="Arial"/>
          <w:b/>
          <w:color w:val="000000"/>
        </w:rPr>
        <w:t>§ 1</w:t>
      </w:r>
    </w:p>
    <w:p w:rsidR="00F56D7A" w:rsidRDefault="00F56D7A" w:rsidP="00F56D7A">
      <w:pPr>
        <w:rPr>
          <w:rFonts w:ascii="Calibri" w:eastAsia="Bookman Old Style" w:hAnsi="Calibri" w:cs="Arial"/>
          <w:b/>
          <w:color w:val="000000"/>
        </w:rPr>
      </w:pPr>
      <w:r>
        <w:rPr>
          <w:rFonts w:ascii="Calibri" w:eastAsia="Bookman Old Style" w:hAnsi="Calibri" w:cs="Arial"/>
          <w:b/>
          <w:color w:val="000000"/>
        </w:rPr>
        <w:t>W skład komisji konkursowej powołuję:</w:t>
      </w:r>
    </w:p>
    <w:p w:rsidR="00F56D7A" w:rsidRDefault="0020540D" w:rsidP="00F56D7A">
      <w:pPr>
        <w:pStyle w:val="Akapitzlist"/>
        <w:numPr>
          <w:ilvl w:val="0"/>
          <w:numId w:val="1"/>
        </w:numPr>
      </w:pPr>
      <w:r>
        <w:t>Renata Głąb</w:t>
      </w:r>
      <w:r w:rsidR="00F56D7A">
        <w:t>– przewodnicząca</w:t>
      </w:r>
    </w:p>
    <w:p w:rsidR="00F56D7A" w:rsidRDefault="00F56D7A" w:rsidP="00F56D7A">
      <w:pPr>
        <w:pStyle w:val="Akapitzlist"/>
        <w:numPr>
          <w:ilvl w:val="0"/>
          <w:numId w:val="1"/>
        </w:numPr>
      </w:pPr>
      <w:r>
        <w:t>Jacek Charliński</w:t>
      </w:r>
      <w:r>
        <w:t xml:space="preserve"> – członek</w:t>
      </w:r>
    </w:p>
    <w:p w:rsidR="00F56D7A" w:rsidRDefault="0020540D" w:rsidP="00F56D7A">
      <w:pPr>
        <w:pStyle w:val="Akapitzlist"/>
        <w:numPr>
          <w:ilvl w:val="0"/>
          <w:numId w:val="1"/>
        </w:numPr>
      </w:pPr>
      <w:bookmarkStart w:id="0" w:name="_GoBack"/>
      <w:bookmarkEnd w:id="0"/>
      <w:r>
        <w:t xml:space="preserve">Danutę Ochocką </w:t>
      </w:r>
      <w:r w:rsidR="00F56D7A">
        <w:t xml:space="preserve">– członek </w:t>
      </w:r>
    </w:p>
    <w:p w:rsidR="00F56D7A" w:rsidRDefault="00F56D7A" w:rsidP="00F56D7A">
      <w:pPr>
        <w:pStyle w:val="Akapitzlist"/>
        <w:numPr>
          <w:ilvl w:val="0"/>
          <w:numId w:val="1"/>
        </w:numPr>
      </w:pPr>
      <w:r>
        <w:t>Henryk Kuczma</w:t>
      </w:r>
      <w:r>
        <w:t xml:space="preserve"> – członek </w:t>
      </w:r>
    </w:p>
    <w:p w:rsidR="00F56D7A" w:rsidRDefault="00F56D7A" w:rsidP="00F56D7A">
      <w:pPr>
        <w:jc w:val="center"/>
      </w:pPr>
      <w:r>
        <w:t>§ 2</w:t>
      </w:r>
    </w:p>
    <w:p w:rsidR="00F56D7A" w:rsidRDefault="00F56D7A" w:rsidP="00F56D7A">
      <w:r>
        <w:t xml:space="preserve">Zarządzenie wchodzi w życie z dniem podjęcia. </w:t>
      </w:r>
    </w:p>
    <w:p w:rsidR="00F56D7A" w:rsidRDefault="00F56D7A" w:rsidP="00F56D7A"/>
    <w:p w:rsidR="00F56D7A" w:rsidRDefault="00F56D7A" w:rsidP="00F56D7A">
      <w:r>
        <w:t>Wójt</w:t>
      </w:r>
    </w:p>
    <w:p w:rsidR="00F56D7A" w:rsidRDefault="00F56D7A" w:rsidP="00F56D7A">
      <w:r>
        <w:t>Stanisław Kochanowski</w:t>
      </w:r>
    </w:p>
    <w:p w:rsidR="00F56D7A" w:rsidRDefault="00F56D7A" w:rsidP="00F56D7A">
      <w:r>
        <w:t>/podpis nieczytelny/</w:t>
      </w:r>
    </w:p>
    <w:p w:rsidR="00F56D7A" w:rsidRDefault="00F56D7A" w:rsidP="00F56D7A"/>
    <w:p w:rsidR="00F56D7A" w:rsidRDefault="00F56D7A" w:rsidP="00F56D7A"/>
    <w:p w:rsidR="00A33615" w:rsidRDefault="00A33615"/>
    <w:sectPr w:rsidR="00A33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67838"/>
    <w:multiLevelType w:val="hybridMultilevel"/>
    <w:tmpl w:val="F59E740A"/>
    <w:lvl w:ilvl="0" w:tplc="BCBABC8C">
      <w:start w:val="1"/>
      <w:numFmt w:val="decimal"/>
      <w:lvlText w:val="%1."/>
      <w:lvlJc w:val="left"/>
      <w:pPr>
        <w:ind w:left="720" w:hanging="360"/>
      </w:pPr>
      <w:rPr>
        <w:rFonts w:ascii="Calibri" w:eastAsia="Bookman Old Style" w:hAnsi="Calibri" w:cs="Arial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7A"/>
    <w:rsid w:val="0020540D"/>
    <w:rsid w:val="00A33615"/>
    <w:rsid w:val="00F5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932D6-A4FE-43BC-9621-71974DC7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615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i Turystyka</dc:creator>
  <cp:keywords/>
  <dc:description/>
  <cp:lastModifiedBy>Promocja i Turystyka</cp:lastModifiedBy>
  <cp:revision>2</cp:revision>
  <dcterms:created xsi:type="dcterms:W3CDTF">2014-10-22T07:04:00Z</dcterms:created>
  <dcterms:modified xsi:type="dcterms:W3CDTF">2014-10-22T07:20:00Z</dcterms:modified>
</cp:coreProperties>
</file>