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F42" w:rsidRDefault="00853F42" w:rsidP="00853F42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853F42" w:rsidRDefault="00853F42" w:rsidP="00853F42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853F42" w:rsidRDefault="00853F42" w:rsidP="00853F42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25 kwietnia 2018 r.</w:t>
      </w:r>
    </w:p>
    <w:p w:rsidR="00853F42" w:rsidRDefault="00853F42" w:rsidP="00853F42">
      <w:pPr>
        <w:pStyle w:val="Standard"/>
        <w:jc w:val="center"/>
      </w:pPr>
    </w:p>
    <w:p w:rsidR="00853F42" w:rsidRDefault="00853F42" w:rsidP="00853F42">
      <w:pPr>
        <w:pStyle w:val="Standard"/>
        <w:jc w:val="center"/>
      </w:pPr>
    </w:p>
    <w:p w:rsidR="00853F42" w:rsidRDefault="00853F42" w:rsidP="00853F42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do  dzierżawy na okres do trzech lat </w:t>
      </w:r>
    </w:p>
    <w:p w:rsidR="00853F42" w:rsidRDefault="00853F42" w:rsidP="00853F42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2018 r.  poz. 121 ze zmianami)  o g ł a s z a m , co następuje: z zasobu nieruchomości stanowiących, własność komunalną przeznaczone zostały do dzierżawy na okres trzech lat następujące nieruchomości:</w:t>
      </w:r>
    </w:p>
    <w:p w:rsidR="00853F42" w:rsidRDefault="00853F42" w:rsidP="00853F42">
      <w:pPr>
        <w:pStyle w:val="Standard"/>
        <w:jc w:val="center"/>
      </w:pP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4"/>
        <w:gridCol w:w="2274"/>
        <w:gridCol w:w="852"/>
        <w:gridCol w:w="1248"/>
        <w:gridCol w:w="1689"/>
        <w:gridCol w:w="2937"/>
        <w:gridCol w:w="1974"/>
        <w:gridCol w:w="2779"/>
      </w:tblGrid>
      <w:tr w:rsidR="00853F42" w:rsidTr="00B8061A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Dzierżawy, użyczenia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853F42" w:rsidRDefault="00853F42" w:rsidP="00B8061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853F42" w:rsidRDefault="00853F42" w:rsidP="00B8061A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853F42" w:rsidTr="00B8061A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853F42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382/75</w:t>
            </w:r>
          </w:p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GD2M/000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49191/6</w:t>
            </w:r>
          </w:p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566</w:t>
            </w: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Nieruchomość gruntowa, niezabudowana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Cel gospodarczy, niezwiązany z prowadzeniem działalności gospodarczej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Dzierżawa na okres do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30.09.2018 </w:t>
            </w: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C</w:t>
            </w: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zynsz dzierżawny 5</w:t>
            </w: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2</w:t>
            </w: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7,</w:t>
            </w: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68</w:t>
            </w: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zł netto plus należny podatek VAT</w:t>
            </w:r>
          </w:p>
          <w:p w:rsidR="00853F42" w:rsidRPr="003B7283" w:rsidRDefault="00853F42" w:rsidP="00B8061A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Czynsz dzierżawny płatny do 3</w:t>
            </w: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0.05.2018 r.</w:t>
            </w: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, </w:t>
            </w:r>
          </w:p>
        </w:tc>
      </w:tr>
      <w:tr w:rsidR="00853F42" w:rsidTr="00B8061A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853F42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Część działki 25/4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GD2M/00044902/9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50 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Grochowo Pierwsze 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Nieruchomość gruntowa niezabudowana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Ogródek przydomowy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B8061A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Dzierżawa na okres do trzech lat 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853F42" w:rsidRPr="003B7283" w:rsidRDefault="00853F42" w:rsidP="00853F42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Roczny czynsz dzierżawny</w:t>
            </w: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50</w:t>
            </w: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zł netto plus należny podatek VAT</w:t>
            </w:r>
          </w:p>
          <w:p w:rsidR="00853F42" w:rsidRDefault="00853F42" w:rsidP="00853F42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Waloryzacja o średnioroczny wskaźnik cen towarów i usług konsumpcyjnych. Czynsz dzierżawny płatny do 31.03, każdego roku obowiązywania umowy.</w:t>
            </w:r>
          </w:p>
        </w:tc>
      </w:tr>
    </w:tbl>
    <w:p w:rsidR="00853F42" w:rsidRDefault="00853F42" w:rsidP="00853F42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</w:p>
    <w:p w:rsidR="00853F42" w:rsidRDefault="00853F42" w:rsidP="00853F42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853F42" w:rsidRDefault="00853F42" w:rsidP="00853F42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C20757">
          <w:rPr>
            <w:rStyle w:val="Hipercze"/>
            <w:rFonts w:ascii="Calibri Light" w:eastAsia="Times New Roman" w:hAnsi="Calibri Light" w:cs="Times New Roman"/>
            <w:lang w:eastAsia="pl-PL"/>
          </w:rPr>
          <w:t>www.sztutowo.pl</w:t>
        </w:r>
      </w:hyperlink>
      <w:r>
        <w:rPr>
          <w:rFonts w:ascii="Calibri Light" w:eastAsia="Times New Roman" w:hAnsi="Calibri Light" w:cs="Times New Roman"/>
          <w:lang w:eastAsia="pl-PL"/>
        </w:rPr>
        <w:t xml:space="preserve"> w terminie od dnia 25.04.2018 r. do 16.05.2018 r.</w:t>
      </w:r>
    </w:p>
    <w:p w:rsidR="003B509B" w:rsidRDefault="003B509B" w:rsidP="003B509B">
      <w:r>
        <w:t>Z up. Wójta Gminy</w:t>
      </w:r>
    </w:p>
    <w:p w:rsidR="003B509B" w:rsidRDefault="003B509B" w:rsidP="003B509B">
      <w:r>
        <w:t>Renata Głąb</w:t>
      </w:r>
    </w:p>
    <w:p w:rsidR="00853F42" w:rsidRDefault="003B509B" w:rsidP="003B509B">
      <w:r>
        <w:t>Sekretarz Gminy</w:t>
      </w:r>
      <w:bookmarkStart w:id="1" w:name="_GoBack"/>
      <w:bookmarkEnd w:id="1"/>
    </w:p>
    <w:p w:rsidR="003A6722" w:rsidRDefault="003A6722"/>
    <w:sectPr w:rsidR="003A6722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42"/>
    <w:rsid w:val="003A6722"/>
    <w:rsid w:val="003B509B"/>
    <w:rsid w:val="008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9349"/>
  <w15:chartTrackingRefBased/>
  <w15:docId w15:val="{56BE90AB-360C-4ED7-9FE4-030B8771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3F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3F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53F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F4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F4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2018-04-25T09:00:00Z</cp:lastPrinted>
  <dcterms:created xsi:type="dcterms:W3CDTF">2018-04-25T08:54:00Z</dcterms:created>
  <dcterms:modified xsi:type="dcterms:W3CDTF">2018-04-25T10:04:00Z</dcterms:modified>
</cp:coreProperties>
</file>