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CFD83" w14:textId="77777777" w:rsidR="00287076" w:rsidRDefault="00287076" w:rsidP="00287076">
      <w:pPr>
        <w:rPr>
          <w:rFonts w:ascii="Calibri" w:hAnsi="Calibri"/>
          <w:b/>
          <w:sz w:val="22"/>
          <w:szCs w:val="22"/>
        </w:rPr>
      </w:pPr>
    </w:p>
    <w:p w14:paraId="2FD65C30" w14:textId="77777777" w:rsidR="00287076" w:rsidRDefault="00287076" w:rsidP="0028707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3</w:t>
      </w:r>
    </w:p>
    <w:p w14:paraId="4D9B6FDC" w14:textId="77777777" w:rsidR="00287076" w:rsidRDefault="00287076" w:rsidP="0028707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Regulaminu konkursu na projekt graficzny logo Gminy Sztutowo</w:t>
      </w:r>
    </w:p>
    <w:p w14:paraId="5F1F1D44" w14:textId="77777777" w:rsidR="00287076" w:rsidRDefault="00287076" w:rsidP="00287076">
      <w:pPr>
        <w:rPr>
          <w:rFonts w:ascii="Calibri" w:hAnsi="Calibri"/>
          <w:sz w:val="22"/>
          <w:szCs w:val="22"/>
        </w:rPr>
      </w:pPr>
    </w:p>
    <w:p w14:paraId="47B2AB72" w14:textId="77777777" w:rsidR="00287076" w:rsidRDefault="00287076" w:rsidP="00287076">
      <w:pPr>
        <w:rPr>
          <w:rFonts w:ascii="Calibri" w:hAnsi="Calibri"/>
          <w:sz w:val="22"/>
          <w:szCs w:val="22"/>
        </w:rPr>
      </w:pPr>
    </w:p>
    <w:p w14:paraId="2C6803EA" w14:textId="77777777" w:rsidR="00287076" w:rsidRDefault="00287076" w:rsidP="0028707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Wyrażenie zgody na nieodpłatne przeniesienie </w:t>
      </w:r>
    </w:p>
    <w:p w14:paraId="2D6AF722" w14:textId="77777777" w:rsidR="00287076" w:rsidRDefault="00287076" w:rsidP="0028707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Organizatora konkursu całości praw majątkowych </w:t>
      </w:r>
    </w:p>
    <w:p w14:paraId="7B97A5FF" w14:textId="77777777" w:rsidR="00287076" w:rsidRDefault="00287076" w:rsidP="0028707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projektu graficznego logo</w:t>
      </w:r>
    </w:p>
    <w:p w14:paraId="03C80EE4" w14:textId="77777777" w:rsidR="00287076" w:rsidRDefault="00287076" w:rsidP="00287076">
      <w:pPr>
        <w:jc w:val="right"/>
        <w:rPr>
          <w:rFonts w:ascii="Calibri" w:hAnsi="Calibri"/>
          <w:sz w:val="22"/>
          <w:szCs w:val="22"/>
        </w:rPr>
      </w:pPr>
    </w:p>
    <w:p w14:paraId="2CEFFFFF" w14:textId="77777777" w:rsidR="00287076" w:rsidRDefault="00287076" w:rsidP="00287076">
      <w:pPr>
        <w:jc w:val="right"/>
        <w:rPr>
          <w:rFonts w:ascii="Calibri" w:hAnsi="Calibri"/>
          <w:sz w:val="22"/>
          <w:szCs w:val="22"/>
        </w:rPr>
      </w:pPr>
    </w:p>
    <w:p w14:paraId="0E3C91D6" w14:textId="77777777" w:rsidR="00287076" w:rsidRDefault="00287076" w:rsidP="00287076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</w:t>
      </w:r>
    </w:p>
    <w:p w14:paraId="44B37B0F" w14:textId="6B2B19EC" w:rsidR="00287076" w:rsidRDefault="00287076" w:rsidP="00287076">
      <w:pPr>
        <w:ind w:left="141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miejscowość i data</w:t>
      </w:r>
    </w:p>
    <w:p w14:paraId="3484D0C2" w14:textId="77777777" w:rsidR="00287076" w:rsidRDefault="00287076" w:rsidP="00287076">
      <w:pPr>
        <w:ind w:left="1416"/>
        <w:rPr>
          <w:rFonts w:ascii="Calibri" w:hAnsi="Calibri"/>
          <w:i/>
          <w:sz w:val="22"/>
          <w:szCs w:val="22"/>
        </w:rPr>
      </w:pPr>
    </w:p>
    <w:p w14:paraId="664961F0" w14:textId="77777777" w:rsidR="00287076" w:rsidRDefault="00287076" w:rsidP="00287076">
      <w:pPr>
        <w:ind w:left="1416"/>
        <w:rPr>
          <w:rFonts w:ascii="Calibri" w:hAnsi="Calibri"/>
          <w:i/>
          <w:sz w:val="22"/>
          <w:szCs w:val="22"/>
        </w:rPr>
      </w:pPr>
    </w:p>
    <w:p w14:paraId="283F2E9F" w14:textId="77777777" w:rsidR="00287076" w:rsidRDefault="00287076" w:rsidP="00287076">
      <w:pPr>
        <w:rPr>
          <w:rFonts w:ascii="Calibri" w:hAnsi="Calibri"/>
          <w:sz w:val="22"/>
          <w:szCs w:val="22"/>
        </w:rPr>
      </w:pPr>
    </w:p>
    <w:p w14:paraId="1AEC5BF6" w14:textId="77777777" w:rsidR="00287076" w:rsidRDefault="00287076" w:rsidP="0028707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</w:t>
      </w:r>
    </w:p>
    <w:p w14:paraId="7890A9CE" w14:textId="77777777" w:rsidR="00287076" w:rsidRDefault="00287076" w:rsidP="00287076">
      <w:pPr>
        <w:rPr>
          <w:rFonts w:ascii="Calibri" w:hAnsi="Calibri"/>
          <w:sz w:val="22"/>
          <w:szCs w:val="22"/>
        </w:rPr>
      </w:pPr>
    </w:p>
    <w:p w14:paraId="60CF41F0" w14:textId="77777777" w:rsidR="00287076" w:rsidRDefault="00287076" w:rsidP="002870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 niżej podpisany/a, ....................................................................................................................</w:t>
      </w:r>
    </w:p>
    <w:p w14:paraId="0A218901" w14:textId="77777777" w:rsidR="00287076" w:rsidRDefault="00287076" w:rsidP="00287076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(imię i nazwisko składającego Oświadczenie)</w:t>
      </w:r>
    </w:p>
    <w:p w14:paraId="4391A5A8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złożony przeze mnie / osobę niepełnoletnią pozostającą pod moją opieką* projekt graficzny logo Gminy Sztutowo, w konkursie organizowanym przez Wójta Gminy Sztutowo jest mojego autorstwa / autorstwa osoby niepełnoletniej pozostającej pod moją opieką*, nie narusza praw osób trzecich, w szczególności praw majątkowych i osobistych praw autorskich oraz nie był zgłoszony do innego konkursu.</w:t>
      </w:r>
    </w:p>
    <w:p w14:paraId="458D0402" w14:textId="77777777" w:rsidR="00287076" w:rsidRDefault="00287076" w:rsidP="00287076">
      <w:pPr>
        <w:rPr>
          <w:rFonts w:ascii="Calibri" w:hAnsi="Calibri"/>
          <w:sz w:val="22"/>
          <w:szCs w:val="22"/>
        </w:rPr>
      </w:pPr>
    </w:p>
    <w:p w14:paraId="4DDFA2BB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 również, że z chwilą wyboru projektu logo Gminy Sztutowo mojego autorstwa / autorstwa osoby niepełnoletniej pozostającej pod moją opieką*, jako zwycięskiego</w:t>
      </w:r>
    </w:p>
    <w:p w14:paraId="1772D041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</w:p>
    <w:p w14:paraId="2AAC0BCE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wyrażam zgodę na:</w:t>
      </w:r>
    </w:p>
    <w:p w14:paraId="254DAE89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nieodpłatne przeniesienie na Organizatora konkursu na projekt graficzny logo Gminy Wojnicz, całości autorskich praw majątkowych do projektu graficznego logo w rozumieniu ustawy </w:t>
      </w:r>
      <w:r>
        <w:rPr>
          <w:rFonts w:ascii="Calibri" w:hAnsi="Calibri"/>
          <w:sz w:val="22"/>
          <w:szCs w:val="22"/>
        </w:rPr>
        <w:br/>
        <w:t>z dnia 4 lutego 1994r. o prawie autorskim i prawach pokrewnych (</w:t>
      </w:r>
      <w:proofErr w:type="spellStart"/>
      <w:r>
        <w:rPr>
          <w:rFonts w:ascii="Calibri" w:hAnsi="Calibri"/>
          <w:sz w:val="22"/>
          <w:szCs w:val="22"/>
        </w:rPr>
        <w:t>t.j</w:t>
      </w:r>
      <w:proofErr w:type="spellEnd"/>
      <w:r>
        <w:rPr>
          <w:rFonts w:ascii="Calibri" w:hAnsi="Calibri"/>
          <w:sz w:val="22"/>
          <w:szCs w:val="22"/>
        </w:rPr>
        <w:t xml:space="preserve">. Dz. U. 2017r., poz. 880 ze zm.), </w:t>
      </w:r>
    </w:p>
    <w:p w14:paraId="302D894C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wykorzystanie przez Organizatora projektu graficznego logo Gminy Sztutowo na wszelkich polach eksploatacji, bez ograniczeń terytorialnych i czasowych przy wykonywaniu nabytych autorskich praw majątkowych,</w:t>
      </w:r>
    </w:p>
    <w:p w14:paraId="5DF9060B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</w:p>
    <w:p w14:paraId="3569C13E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zrzekam się pośrednictwa jakichkolwiek organizacji zbiorowego zarządzania prawami autorskimi, dotyczącego jakichkolwiek praw do projektu graficznego logo,</w:t>
      </w:r>
    </w:p>
    <w:p w14:paraId="35273AEB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</w:p>
    <w:p w14:paraId="3D0C2994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osoby trzecie nie uzyskały, ani nie uzyskują i nie będą uzyskiwać autorskich praw majątkowych do projektu graficznego logo,</w:t>
      </w:r>
    </w:p>
    <w:p w14:paraId="16A3F54D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</w:p>
    <w:p w14:paraId="2B0638FB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w razie wystąpienia przez osobę trzecią z roszczeniami przeciwko Organizatorowi z tytułu naruszenia przysługujących mu praw autorskich w wyniku korzystania z projektu graficznego logo, zobowiązuję się do samodzielnego zaspokojenia tego roszczenia w całości.</w:t>
      </w:r>
    </w:p>
    <w:p w14:paraId="28C4BCE4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</w:p>
    <w:p w14:paraId="1E8F4A27" w14:textId="77777777" w:rsidR="00287076" w:rsidRDefault="00287076" w:rsidP="00287076">
      <w:pPr>
        <w:jc w:val="both"/>
        <w:rPr>
          <w:rFonts w:ascii="Calibri" w:hAnsi="Calibri"/>
          <w:sz w:val="22"/>
          <w:szCs w:val="22"/>
        </w:rPr>
      </w:pPr>
    </w:p>
    <w:p w14:paraId="7A1C6D0B" w14:textId="77777777" w:rsidR="00287076" w:rsidRDefault="00287076" w:rsidP="00287076">
      <w:pPr>
        <w:ind w:left="4254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</w:t>
      </w:r>
    </w:p>
    <w:p w14:paraId="2F9025A6" w14:textId="77777777" w:rsidR="00287076" w:rsidRDefault="00287076" w:rsidP="00287076">
      <w:pPr>
        <w:ind w:left="4963" w:firstLine="709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czytelny podpis Uczestnika konkursu</w:t>
      </w:r>
    </w:p>
    <w:p w14:paraId="48012573" w14:textId="77777777" w:rsidR="00287076" w:rsidRDefault="00287076" w:rsidP="00287076">
      <w:pPr>
        <w:pStyle w:val="Standard"/>
        <w:rPr>
          <w:rFonts w:ascii="Calibri" w:hAnsi="Calibri"/>
          <w:sz w:val="22"/>
          <w:szCs w:val="22"/>
        </w:rPr>
      </w:pPr>
    </w:p>
    <w:p w14:paraId="6F0685F1" w14:textId="77777777" w:rsidR="00287076" w:rsidRDefault="00287076" w:rsidP="00287076">
      <w:pPr>
        <w:pStyle w:val="Standard"/>
        <w:rPr>
          <w:rFonts w:ascii="Calibri" w:hAnsi="Calibri"/>
          <w:sz w:val="22"/>
          <w:szCs w:val="22"/>
        </w:rPr>
      </w:pPr>
    </w:p>
    <w:p w14:paraId="7E1BA902" w14:textId="42C30237" w:rsidR="009A0056" w:rsidRPr="00287076" w:rsidRDefault="00287076" w:rsidP="00287076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 niewłaściwe skreślić</w:t>
      </w:r>
      <w:bookmarkStart w:id="0" w:name="_GoBack"/>
      <w:bookmarkEnd w:id="0"/>
    </w:p>
    <w:sectPr w:rsidR="009A0056" w:rsidRPr="0028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4C"/>
    <w:rsid w:val="00287076"/>
    <w:rsid w:val="005D274C"/>
    <w:rsid w:val="00640398"/>
    <w:rsid w:val="009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1ACF"/>
  <w15:chartTrackingRefBased/>
  <w15:docId w15:val="{DE86BDD1-CBD5-4C19-ADFA-4DAF46E3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05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005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2</cp:revision>
  <dcterms:created xsi:type="dcterms:W3CDTF">2018-11-08T10:25:00Z</dcterms:created>
  <dcterms:modified xsi:type="dcterms:W3CDTF">2018-11-08T10:25:00Z</dcterms:modified>
</cp:coreProperties>
</file>