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737" w:rsidRDefault="007B473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bookmarkStart w:id="0" w:name="_GoBack"/>
      <w:r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uzupełnienie</w:t>
      </w:r>
    </w:p>
    <w:p w:rsidR="007B4737" w:rsidRDefault="007B473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</w:p>
    <w:p w:rsidR="002C3956" w:rsidRDefault="009663DB">
      <w:pPr>
        <w:shd w:val="clear" w:color="auto" w:fill="FFFFFF"/>
        <w:spacing w:after="0" w:line="240" w:lineRule="auto"/>
        <w:jc w:val="center"/>
        <w:outlineLvl w:val="1"/>
      </w:pPr>
      <w:r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INFORMACJ</w:t>
      </w:r>
      <w:r w:rsidR="007B4737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 O WYNIKU </w:t>
      </w:r>
      <w:r w:rsidR="00BE3164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TRZECIEGO</w:t>
      </w:r>
      <w:r w:rsidR="00851787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PRZETARGU USTNEGO NIEOGRANICZONEGO, KTÓRY ODBYŁ SIĘ W DNIU </w:t>
      </w:r>
      <w:r w:rsidR="00BE3164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6 GRUDNIA </w:t>
      </w:r>
      <w:r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2018 r.              </w:t>
      </w:r>
    </w:p>
    <w:p w:rsidR="002C3956" w:rsidRDefault="009663D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W URZĘDZIE GMINY W SZTUTOWIE</w:t>
      </w:r>
    </w:p>
    <w:bookmarkEnd w:id="0"/>
    <w:p w:rsidR="002C3956" w:rsidRDefault="002C395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2C3956" w:rsidRDefault="002C395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2C3956" w:rsidRDefault="002C395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2C3956" w:rsidRDefault="009663DB">
      <w:pPr>
        <w:ind w:firstLine="708"/>
      </w:pPr>
      <w:r>
        <w:rPr>
          <w:rFonts w:ascii="Arial" w:eastAsia="Times New Roman" w:hAnsi="Arial" w:cs="Arial"/>
          <w:sz w:val="24"/>
          <w:szCs w:val="24"/>
          <w:lang w:eastAsia="pl-PL"/>
        </w:rPr>
        <w:t>Na podstawie § 12 Rozporządzenia Rady Ministrów z dnia 14 września               2004 r. w sprawie sposobu i trybu przeprowadzania przetargów oraz rokowań na zbycie nieruchomości (j.t. Dz. U. z 2014r. poz. 1490), podaję do publicznej wiadomości: 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Informację o wyniku przetargu ustnego nieograniczonego, który odbył się w dniu           </w:t>
      </w:r>
      <w:r w:rsidR="00BE3164">
        <w:rPr>
          <w:rFonts w:ascii="Arial" w:eastAsia="Times New Roman" w:hAnsi="Arial" w:cs="Arial"/>
          <w:sz w:val="24"/>
          <w:szCs w:val="24"/>
          <w:lang w:eastAsia="pl-PL"/>
        </w:rPr>
        <w:t xml:space="preserve">6 GRUDNIA </w:t>
      </w:r>
      <w:r>
        <w:rPr>
          <w:rFonts w:ascii="Arial" w:eastAsia="Times New Roman" w:hAnsi="Arial" w:cs="Arial"/>
          <w:sz w:val="24"/>
          <w:szCs w:val="24"/>
          <w:lang w:eastAsia="pl-PL"/>
        </w:rPr>
        <w:t>2018 r. w siedzibie Urzędu Gminy w Sztutowie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Forma przetargu -</w:t>
      </w:r>
      <w:r w:rsidR="00BE3164">
        <w:rPr>
          <w:rFonts w:ascii="Arial" w:eastAsia="Times New Roman" w:hAnsi="Arial" w:cs="Arial"/>
          <w:sz w:val="24"/>
          <w:szCs w:val="24"/>
          <w:lang w:eastAsia="pl-PL"/>
        </w:rPr>
        <w:t xml:space="preserve">trzeci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ustny przetarg nieograniczony na sprzedaż działki  Nr 760/11 obręb Sztutowo o pow.  0,1169 ha, KW GD2M/00045099/3. Zgodnie z planem zagospodarowania przestrzennego wsi Sztutowo  teren ten  jest przeznaczony  pod zabudowę mieszkaniową o niskiej intensywności . Dopuszcza się prowadzenie działalności gospodarczej w granicy działki polegającej na obsłudze turystyki.   </w:t>
      </w:r>
    </w:p>
    <w:p w:rsidR="002C3956" w:rsidRDefault="009663DB">
      <w:pPr>
        <w:shd w:val="clear" w:color="auto" w:fill="F4F2F2"/>
        <w:spacing w:after="0" w:line="375" w:lineRule="atLeast"/>
      </w:pP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Cena wywoławcza nieruchomości </w:t>
      </w:r>
      <w:r w:rsidR="00E131D2">
        <w:rPr>
          <w:rFonts w:ascii="Arial" w:eastAsia="Times New Roman" w:hAnsi="Arial" w:cs="Arial"/>
          <w:sz w:val="24"/>
          <w:szCs w:val="24"/>
          <w:lang w:eastAsia="pl-PL"/>
        </w:rPr>
        <w:t>netto</w:t>
      </w:r>
      <w:r>
        <w:rPr>
          <w:rFonts w:ascii="Arial" w:eastAsia="Times New Roman" w:hAnsi="Arial" w:cs="Arial"/>
          <w:sz w:val="24"/>
          <w:szCs w:val="24"/>
          <w:lang w:eastAsia="pl-PL"/>
        </w:rPr>
        <w:t>: 1</w:t>
      </w:r>
      <w:r w:rsidR="00BE3164">
        <w:rPr>
          <w:rFonts w:ascii="Arial" w:eastAsia="Times New Roman" w:hAnsi="Arial" w:cs="Arial"/>
          <w:sz w:val="24"/>
          <w:szCs w:val="24"/>
          <w:lang w:eastAsia="pl-PL"/>
        </w:rPr>
        <w:t>70.000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 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najwyższa cena osiągnięta w przetargu </w:t>
      </w:r>
      <w:r w:rsidR="00E131D2">
        <w:rPr>
          <w:rFonts w:ascii="Arial" w:eastAsia="Times New Roman" w:hAnsi="Arial" w:cs="Arial"/>
          <w:sz w:val="24"/>
          <w:szCs w:val="24"/>
          <w:lang w:eastAsia="pl-PL"/>
        </w:rPr>
        <w:t>netto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E131D2">
        <w:rPr>
          <w:rFonts w:ascii="Arial" w:eastAsia="Times New Roman" w:hAnsi="Arial" w:cs="Arial"/>
          <w:sz w:val="24"/>
          <w:szCs w:val="24"/>
          <w:lang w:eastAsia="pl-PL"/>
        </w:rPr>
        <w:t>271.000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liczba osób dopuszczonych do uczestniczenia w przetargu – </w:t>
      </w:r>
      <w:r w:rsidR="00BE3164">
        <w:rPr>
          <w:rFonts w:ascii="Arial" w:eastAsia="Times New Roman" w:hAnsi="Arial" w:cs="Arial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liczba osób niedopuszczonych do uczestniczenia w przetargu – 0 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7B4737" w:rsidRDefault="009663DB">
      <w:pPr>
        <w:shd w:val="clear" w:color="auto" w:fill="F4F2F2"/>
        <w:spacing w:after="0" w:line="375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Przetarg został zakończony wynikiem </w:t>
      </w:r>
      <w:r w:rsidR="00BE3164">
        <w:rPr>
          <w:rFonts w:ascii="Arial" w:eastAsia="Times New Roman" w:hAnsi="Arial" w:cs="Arial"/>
          <w:sz w:val="24"/>
          <w:szCs w:val="24"/>
          <w:lang w:eastAsia="pl-PL"/>
        </w:rPr>
        <w:t>pozytywnym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E31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B4737" w:rsidRDefault="007B4737">
      <w:pPr>
        <w:shd w:val="clear" w:color="auto" w:fill="F4F2F2"/>
        <w:spacing w:after="0" w:line="375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:rsidR="002C3956" w:rsidRDefault="00BE3164">
      <w:pPr>
        <w:shd w:val="clear" w:color="auto" w:fill="F4F2F2"/>
        <w:spacing w:after="0" w:line="375" w:lineRule="atLeast"/>
      </w:pPr>
      <w:r>
        <w:rPr>
          <w:rFonts w:ascii="Arial" w:eastAsia="Times New Roman" w:hAnsi="Arial" w:cs="Arial"/>
          <w:sz w:val="24"/>
          <w:szCs w:val="24"/>
          <w:lang w:eastAsia="pl-PL"/>
        </w:rPr>
        <w:t>Dane nabywcy</w:t>
      </w:r>
      <w:r w:rsidR="007B4737">
        <w:rPr>
          <w:rFonts w:ascii="Arial" w:eastAsia="Times New Roman" w:hAnsi="Arial" w:cs="Arial"/>
          <w:sz w:val="24"/>
          <w:szCs w:val="24"/>
          <w:lang w:eastAsia="pl-PL"/>
        </w:rPr>
        <w:t>: Pan Paweł  Miara</w:t>
      </w:r>
    </w:p>
    <w:p w:rsidR="002C3956" w:rsidRDefault="002C3956"/>
    <w:p w:rsidR="00BE3164" w:rsidRDefault="007D736C">
      <w:r>
        <w:t>Wójt</w:t>
      </w:r>
    </w:p>
    <w:p w:rsidR="007D736C" w:rsidRDefault="007D736C">
      <w:r>
        <w:t xml:space="preserve">Robert </w:t>
      </w:r>
      <w:proofErr w:type="spellStart"/>
      <w:r>
        <w:t>Zielinski</w:t>
      </w:r>
      <w:proofErr w:type="spellEnd"/>
    </w:p>
    <w:p w:rsidR="00BE3164" w:rsidRDefault="00BE3164">
      <w:r>
        <w:t xml:space="preserve">Sztutowo, </w:t>
      </w:r>
      <w:r w:rsidR="007B4737">
        <w:t>7</w:t>
      </w:r>
      <w:r>
        <w:t>.12.2018</w:t>
      </w:r>
    </w:p>
    <w:sectPr w:rsidR="00BE316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56"/>
    <w:rsid w:val="001A7DA8"/>
    <w:rsid w:val="001B52EE"/>
    <w:rsid w:val="002C3956"/>
    <w:rsid w:val="007B4737"/>
    <w:rsid w:val="007D736C"/>
    <w:rsid w:val="00851787"/>
    <w:rsid w:val="00906815"/>
    <w:rsid w:val="009663DB"/>
    <w:rsid w:val="00BE3164"/>
    <w:rsid w:val="00E1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8AA5"/>
  <w15:docId w15:val="{86056E0E-C431-4F6C-B58A-BA22D1E8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5E7D"/>
    <w:pPr>
      <w:spacing w:after="16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15E7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15E7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nieruchomościami</dc:creator>
  <cp:lastModifiedBy>Anna Góra</cp:lastModifiedBy>
  <cp:revision>16</cp:revision>
  <cp:lastPrinted>2018-12-07T12:17:00Z</cp:lastPrinted>
  <dcterms:created xsi:type="dcterms:W3CDTF">2016-05-30T09:45:00Z</dcterms:created>
  <dcterms:modified xsi:type="dcterms:W3CDTF">2018-12-07T12:45:00Z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