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90B" w:rsidRDefault="005A090B" w:rsidP="005A0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:rsidR="005A090B" w:rsidRDefault="005A090B" w:rsidP="005A090B">
      <w:pPr>
        <w:spacing w:after="0" w:line="240" w:lineRule="auto"/>
        <w:ind w:firstLine="360"/>
        <w:jc w:val="center"/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Wójt Gminy Sztutowo ul. Gdańska 55 82-110 Sztutowo ogłasza 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  <w:r w:rsidR="00542C95">
        <w:rPr>
          <w:rFonts w:ascii="Arial" w:eastAsia="Times New Roman" w:hAnsi="Arial" w:cs="Arial"/>
          <w:sz w:val="24"/>
          <w:szCs w:val="20"/>
          <w:lang w:eastAsia="pl-PL"/>
        </w:rPr>
        <w:t>trzeci</w:t>
      </w:r>
      <w:r w:rsidR="00E75933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l-PL"/>
        </w:rPr>
        <w:t>ustny przetarg nieograniczony na sprzedaż nieruchomości gruntowych niezabudowanych położonych  w Sztutowie, Gmina Sztutowo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027"/>
        <w:gridCol w:w="1396"/>
        <w:gridCol w:w="1143"/>
        <w:gridCol w:w="1958"/>
        <w:gridCol w:w="1305"/>
        <w:gridCol w:w="1066"/>
      </w:tblGrid>
      <w:tr w:rsidR="005A090B" w:rsidTr="005A090B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Położenie</w:t>
            </w:r>
          </w:p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Cena wywoławcza</w:t>
            </w:r>
          </w:p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Wysokość wadium w zł</w:t>
            </w:r>
          </w:p>
        </w:tc>
      </w:tr>
      <w:tr w:rsidR="005A090B" w:rsidTr="00551468"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Zalewowa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A090B" w:rsidRDefault="005A0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357/89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0,2933 ha</w:t>
            </w:r>
          </w:p>
        </w:tc>
        <w:tc>
          <w:tcPr>
            <w:tcW w:w="11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Sztutowo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GD2M/00045099/3</w:t>
            </w:r>
          </w:p>
        </w:tc>
        <w:tc>
          <w:tcPr>
            <w:tcW w:w="13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5A090B" w:rsidRDefault="00542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  <w:t>758.637,00</w:t>
            </w:r>
          </w:p>
        </w:tc>
        <w:tc>
          <w:tcPr>
            <w:tcW w:w="10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5A090B" w:rsidRDefault="005A0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  <w:t>5</w:t>
            </w:r>
            <w:r w:rsidR="00542C9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  <w:t>.000</w:t>
            </w:r>
          </w:p>
        </w:tc>
      </w:tr>
      <w:tr w:rsidR="005A090B" w:rsidTr="00551468"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0B" w:rsidRDefault="005A0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357/91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>0,2536</w:t>
            </w:r>
            <w:r w:rsidR="00E75933"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  <w:t xml:space="preserve"> ha</w:t>
            </w:r>
          </w:p>
        </w:tc>
        <w:tc>
          <w:tcPr>
            <w:tcW w:w="11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0B" w:rsidRDefault="005A0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 w:bidi="hi-IN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0B" w:rsidRDefault="005A0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0B" w:rsidRDefault="005A0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 w:bidi="hi-IN"/>
              </w:rPr>
            </w:pPr>
          </w:p>
        </w:tc>
      </w:tr>
    </w:tbl>
    <w:p w:rsidR="005A090B" w:rsidRDefault="005A090B" w:rsidP="005A09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A090B" w:rsidRDefault="005A090B" w:rsidP="005A090B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dniu  </w:t>
      </w:r>
      <w:r w:rsidR="00542C95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11 kwietnia 2019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r.  o godz.  1</w:t>
      </w:r>
      <w:r w:rsidR="00E75933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 planem zagospodarowania przestrzennego wsi Sztutowo  teren</w:t>
      </w:r>
      <w:r w:rsidR="009B415B">
        <w:rPr>
          <w:rFonts w:ascii="Arial" w:eastAsia="Times New Roman" w:hAnsi="Arial" w:cs="Arial"/>
          <w:lang w:eastAsia="pl-PL"/>
        </w:rPr>
        <w:t>y</w:t>
      </w:r>
      <w:r>
        <w:rPr>
          <w:rFonts w:ascii="Arial" w:eastAsia="Times New Roman" w:hAnsi="Arial" w:cs="Arial"/>
          <w:lang w:eastAsia="pl-PL"/>
        </w:rPr>
        <w:t xml:space="preserve">  przeznaczon</w:t>
      </w:r>
      <w:r w:rsidR="009B415B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</w:t>
      </w:r>
      <w:r w:rsidR="009B415B">
        <w:rPr>
          <w:rFonts w:ascii="Arial" w:eastAsia="Times New Roman" w:hAnsi="Arial" w:cs="Arial"/>
          <w:lang w:eastAsia="pl-PL"/>
        </w:rPr>
        <w:t>są</w:t>
      </w:r>
      <w:r>
        <w:rPr>
          <w:rFonts w:ascii="Arial" w:eastAsia="Times New Roman" w:hAnsi="Arial" w:cs="Arial"/>
          <w:lang w:eastAsia="pl-PL"/>
        </w:rPr>
        <w:t xml:space="preserve"> pod zabudowę mieszkaniową wielorodzinną w tym zabudowę apartamentową. Dopuszcza się wbudowanie usługi podstawowej. Karta terenu C-5 MW</w:t>
      </w:r>
    </w:p>
    <w:p w:rsidR="005A090B" w:rsidRDefault="005A090B" w:rsidP="005A090B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>Nieruchomoś</w:t>
      </w:r>
      <w:r w:rsidR="009B415B">
        <w:rPr>
          <w:rFonts w:ascii="Arial" w:eastAsia="Times New Roman" w:hAnsi="Arial" w:cs="Arial"/>
          <w:lang w:eastAsia="pl-PL"/>
        </w:rPr>
        <w:t>ci</w:t>
      </w:r>
      <w:r>
        <w:rPr>
          <w:rFonts w:ascii="Arial" w:eastAsia="Times New Roman" w:hAnsi="Arial" w:cs="Arial"/>
          <w:lang w:eastAsia="pl-PL"/>
        </w:rPr>
        <w:t xml:space="preserve"> został</w:t>
      </w:r>
      <w:r w:rsidR="009B415B">
        <w:rPr>
          <w:rFonts w:ascii="Arial" w:eastAsia="Times New Roman" w:hAnsi="Arial" w:cs="Arial"/>
          <w:lang w:eastAsia="pl-PL"/>
        </w:rPr>
        <w:t>y</w:t>
      </w:r>
      <w:r>
        <w:rPr>
          <w:rFonts w:ascii="Arial" w:eastAsia="Times New Roman" w:hAnsi="Arial" w:cs="Arial"/>
          <w:lang w:eastAsia="pl-PL"/>
        </w:rPr>
        <w:t xml:space="preserve"> przeznaczon</w:t>
      </w:r>
      <w:r w:rsidR="009B415B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do sprzedaży w drodze przetargu ustnego nieograniczonego Uchwałą nr XVI/132/2008 Rady Gminy Sztutowo z dnia 25 czerwca 2008 r. </w:t>
      </w: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_DdeLink__175_242093094"/>
      <w:bookmarkEnd w:id="0"/>
    </w:p>
    <w:p w:rsidR="005A090B" w:rsidRDefault="005A090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Opis nieruchomości: Działk</w:t>
      </w:r>
      <w:r w:rsidR="009B415B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gruntow</w:t>
      </w:r>
      <w:r w:rsidR="009B415B">
        <w:rPr>
          <w:rFonts w:ascii="Arial" w:eastAsia="Times New Roman" w:hAnsi="Arial" w:cs="Arial"/>
          <w:b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niezabudowan</w:t>
      </w:r>
      <w:r w:rsidR="009B415B">
        <w:rPr>
          <w:rFonts w:ascii="Arial" w:eastAsia="Times New Roman" w:hAnsi="Arial" w:cs="Arial"/>
          <w:b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, nr 357/</w:t>
      </w:r>
      <w:r w:rsidR="009B415B">
        <w:rPr>
          <w:rFonts w:ascii="Arial" w:eastAsia="Times New Roman" w:hAnsi="Arial" w:cs="Arial"/>
          <w:b/>
          <w:sz w:val="24"/>
          <w:szCs w:val="24"/>
          <w:lang w:eastAsia="pl-PL"/>
        </w:rPr>
        <w:t>89, 357/91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położon</w:t>
      </w:r>
      <w:r w:rsidR="009B415B">
        <w:rPr>
          <w:rFonts w:ascii="Arial" w:eastAsia="Times New Roman" w:hAnsi="Arial" w:cs="Arial"/>
          <w:b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Sztutowie przy ul. Zalewowej</w:t>
      </w:r>
    </w:p>
    <w:p w:rsidR="009B415B" w:rsidRDefault="009B415B" w:rsidP="005A090B">
      <w:pPr>
        <w:spacing w:after="0" w:line="240" w:lineRule="auto"/>
        <w:jc w:val="center"/>
      </w:pP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Nieruchomoś</w:t>
      </w:r>
      <w:r w:rsidR="009B415B">
        <w:rPr>
          <w:rFonts w:ascii="Arial" w:eastAsia="Times New Roman" w:hAnsi="Arial" w:cs="Arial"/>
          <w:szCs w:val="24"/>
          <w:lang w:eastAsia="pl-PL"/>
        </w:rPr>
        <w:t>ci</w:t>
      </w:r>
      <w:r>
        <w:rPr>
          <w:rFonts w:ascii="Arial" w:eastAsia="Times New Roman" w:hAnsi="Arial" w:cs="Arial"/>
          <w:szCs w:val="24"/>
          <w:lang w:eastAsia="pl-PL"/>
        </w:rPr>
        <w:t xml:space="preserve"> stanowiąc</w:t>
      </w:r>
      <w:r w:rsidR="009B415B">
        <w:rPr>
          <w:rFonts w:ascii="Arial" w:eastAsia="Times New Roman" w:hAnsi="Arial" w:cs="Arial"/>
          <w:szCs w:val="24"/>
          <w:lang w:eastAsia="pl-PL"/>
        </w:rPr>
        <w:t>e</w:t>
      </w:r>
      <w:r>
        <w:rPr>
          <w:rFonts w:ascii="Arial" w:eastAsia="Times New Roman" w:hAnsi="Arial" w:cs="Arial"/>
          <w:szCs w:val="24"/>
          <w:lang w:eastAsia="pl-PL"/>
        </w:rPr>
        <w:t xml:space="preserve"> przedmiot przetargu </w:t>
      </w:r>
      <w:r w:rsidR="009B415B">
        <w:rPr>
          <w:rFonts w:ascii="Arial" w:eastAsia="Times New Roman" w:hAnsi="Arial" w:cs="Arial"/>
          <w:szCs w:val="24"/>
          <w:lang w:eastAsia="pl-PL"/>
        </w:rPr>
        <w:t>są</w:t>
      </w:r>
      <w:r>
        <w:rPr>
          <w:rFonts w:ascii="Arial" w:eastAsia="Times New Roman" w:hAnsi="Arial" w:cs="Arial"/>
          <w:szCs w:val="24"/>
          <w:lang w:eastAsia="pl-PL"/>
        </w:rPr>
        <w:t xml:space="preserve"> własnością Gminy Sztutowo,  nie </w:t>
      </w:r>
      <w:r w:rsidR="009B415B">
        <w:rPr>
          <w:rFonts w:ascii="Arial" w:eastAsia="Times New Roman" w:hAnsi="Arial" w:cs="Arial"/>
          <w:szCs w:val="24"/>
          <w:lang w:eastAsia="pl-PL"/>
        </w:rPr>
        <w:t>są</w:t>
      </w:r>
      <w:r>
        <w:rPr>
          <w:rFonts w:ascii="Arial" w:eastAsia="Times New Roman" w:hAnsi="Arial" w:cs="Arial"/>
          <w:szCs w:val="24"/>
          <w:lang w:eastAsia="pl-PL"/>
        </w:rPr>
        <w:t xml:space="preserve"> obciążon</w:t>
      </w:r>
      <w:r w:rsidR="004C0946">
        <w:rPr>
          <w:rFonts w:ascii="Arial" w:eastAsia="Times New Roman" w:hAnsi="Arial" w:cs="Arial"/>
          <w:szCs w:val="24"/>
          <w:lang w:eastAsia="pl-PL"/>
        </w:rPr>
        <w:t>e</w:t>
      </w:r>
      <w:r>
        <w:rPr>
          <w:rFonts w:ascii="Arial" w:eastAsia="Times New Roman" w:hAnsi="Arial" w:cs="Arial"/>
          <w:szCs w:val="24"/>
          <w:lang w:eastAsia="pl-PL"/>
        </w:rPr>
        <w:t xml:space="preserve"> ograniczonymi prawami rzeczowymi i nie ma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>w rozporządzaniu ni</w:t>
      </w:r>
      <w:r w:rsidR="009B415B">
        <w:rPr>
          <w:rFonts w:ascii="Arial" w:eastAsia="Times New Roman" w:hAnsi="Arial" w:cs="Arial"/>
          <w:szCs w:val="24"/>
          <w:lang w:eastAsia="pl-PL"/>
        </w:rPr>
        <w:t>mi</w:t>
      </w:r>
      <w:r>
        <w:rPr>
          <w:rFonts w:ascii="Arial" w:eastAsia="Times New Roman" w:hAnsi="Arial" w:cs="Arial"/>
          <w:szCs w:val="24"/>
          <w:lang w:eastAsia="pl-PL"/>
        </w:rPr>
        <w:t>. W bezpośrednim sąsiedztwie nieruchomości znajdują się media tj. energia, kanalizacja, woda, sieć telefoniczna.</w:t>
      </w:r>
      <w:r w:rsidR="00E75933">
        <w:rPr>
          <w:rFonts w:ascii="Arial" w:eastAsia="Times New Roman" w:hAnsi="Arial" w:cs="Arial"/>
          <w:szCs w:val="24"/>
          <w:lang w:eastAsia="pl-PL"/>
        </w:rPr>
        <w:t xml:space="preserve"> Data przeprowadzenia pierwszego przetargu 14.08.2018 r.</w:t>
      </w:r>
      <w:r w:rsidR="00542C95">
        <w:rPr>
          <w:rFonts w:ascii="Arial" w:eastAsia="Times New Roman" w:hAnsi="Arial" w:cs="Arial"/>
          <w:szCs w:val="24"/>
          <w:lang w:eastAsia="pl-PL"/>
        </w:rPr>
        <w:t>, drugi przetarg odbył się w dniu 23 listopada 2018 r.</w:t>
      </w:r>
    </w:p>
    <w:p w:rsidR="009B415B" w:rsidRDefault="009B415B" w:rsidP="005A090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 w:rsidR="00542C95">
        <w:rPr>
          <w:rFonts w:ascii="Arial" w:eastAsia="Times New Roman" w:hAnsi="Arial" w:cs="Arial"/>
          <w:b/>
          <w:bCs/>
          <w:szCs w:val="24"/>
          <w:lang w:eastAsia="pl-PL"/>
        </w:rPr>
        <w:t xml:space="preserve">8 kwietnia 2019 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:rsidR="009B415B" w:rsidRDefault="009B415B" w:rsidP="005A090B">
      <w:pPr>
        <w:spacing w:after="0" w:line="240" w:lineRule="auto"/>
        <w:jc w:val="both"/>
      </w:pP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Osoba uczestnicząca w przetargu musi okazać dowód wpłaty oraz dowód tożsamości, </w:t>
      </w:r>
      <w:r>
        <w:rPr>
          <w:rFonts w:ascii="Arial" w:eastAsia="Times New Roman" w:hAnsi="Arial" w:cs="Arial"/>
          <w:szCs w:val="20"/>
          <w:lang w:eastAsia="pl-PL"/>
        </w:rPr>
        <w:br/>
        <w:t xml:space="preserve">a osoba reprezentująca w przetargu osobę prawną musi okazać się dodatkowo kompletem dokumentów do jej reprezentowania. </w:t>
      </w:r>
    </w:p>
    <w:p w:rsidR="009B415B" w:rsidRDefault="009B415B" w:rsidP="005A090B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</w:p>
    <w:p w:rsidR="009B415B" w:rsidRDefault="009B415B" w:rsidP="005A090B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ceny nabycia. </w:t>
      </w: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:rsidR="009B415B" w:rsidRDefault="009B415B" w:rsidP="005A090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Jeżeli osoba ustalona jako nabywca nieruchomości, nie stawi się bez usprawiedliwienia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 w:rsidR="00542C95">
        <w:rPr>
          <w:rFonts w:ascii="Arial" w:eastAsia="Times New Roman" w:hAnsi="Arial" w:cs="Arial"/>
          <w:b/>
          <w:bCs/>
          <w:szCs w:val="24"/>
          <w:lang w:eastAsia="pl-PL"/>
        </w:rPr>
        <w:t>7.587,00</w:t>
      </w:r>
      <w:r w:rsidR="009B415B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Cs w:val="24"/>
          <w:lang w:eastAsia="pl-PL"/>
        </w:rPr>
        <w:t>zł.</w:t>
      </w: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lastRenderedPageBreak/>
        <w:t xml:space="preserve">Przetarg zostanie przeprowadzony zgodnie z Rozporządzeniem Rady Ministrów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z dnia 14 września 2004 r. </w:t>
      </w:r>
      <w:r>
        <w:rPr>
          <w:rFonts w:ascii="Arial" w:eastAsia="Times New Roman" w:hAnsi="Arial" w:cs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ascii="Arial" w:eastAsia="Times New Roman" w:hAnsi="Arial" w:cs="Arial"/>
          <w:szCs w:val="24"/>
          <w:lang w:eastAsia="pl-PL"/>
        </w:rPr>
        <w:t xml:space="preserve"> (t.j. Dz.U 2014 poz. 1490). </w:t>
      </w: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Koszt sporządzenia umowy notarialnej i opłaty sądowe ponosi nabywca.</w:t>
      </w:r>
    </w:p>
    <w:p w:rsidR="005A090B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 w:rsidR="005A090B" w:rsidRDefault="005A090B" w:rsidP="005A090B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4" w:history="1">
        <w:r>
          <w:rPr>
            <w:rStyle w:val="Hipercze"/>
            <w:rFonts w:ascii="Arial" w:eastAsia="Times New Roman" w:hAnsi="Arial" w:cs="Arial"/>
            <w:i/>
            <w:iCs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</w:t>
      </w:r>
    </w:p>
    <w:p w:rsidR="005A090B" w:rsidRDefault="005A090B" w:rsidP="005A090B">
      <w:pPr>
        <w:spacing w:after="0" w:line="240" w:lineRule="auto"/>
        <w:jc w:val="right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</w:t>
      </w:r>
    </w:p>
    <w:p w:rsidR="00780990" w:rsidRDefault="00780990" w:rsidP="005A090B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Wójt</w:t>
      </w:r>
    </w:p>
    <w:p w:rsidR="005A090B" w:rsidRDefault="00780990" w:rsidP="005A09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Robert Zieliński </w:t>
      </w:r>
      <w:r w:rsidR="005A090B">
        <w:rPr>
          <w:rFonts w:ascii="Arial" w:eastAsia="Times New Roman" w:hAnsi="Arial" w:cs="Arial"/>
          <w:b/>
          <w:bCs/>
          <w:lang w:eastAsia="pl-PL"/>
        </w:rPr>
        <w:tab/>
      </w:r>
      <w:r w:rsidR="005A090B">
        <w:rPr>
          <w:rFonts w:ascii="Arial" w:eastAsia="Times New Roman" w:hAnsi="Arial" w:cs="Arial"/>
          <w:b/>
          <w:bCs/>
          <w:lang w:eastAsia="pl-PL"/>
        </w:rPr>
        <w:tab/>
      </w:r>
      <w:r w:rsidR="005A090B">
        <w:rPr>
          <w:rFonts w:ascii="Arial" w:eastAsia="Times New Roman" w:hAnsi="Arial" w:cs="Arial"/>
          <w:b/>
          <w:bCs/>
          <w:lang w:eastAsia="pl-PL"/>
        </w:rPr>
        <w:tab/>
      </w:r>
      <w:r w:rsidR="005A090B">
        <w:rPr>
          <w:rFonts w:ascii="Arial" w:eastAsia="Times New Roman" w:hAnsi="Arial" w:cs="Arial"/>
          <w:b/>
          <w:bCs/>
          <w:lang w:eastAsia="pl-PL"/>
        </w:rPr>
        <w:tab/>
      </w:r>
      <w:r w:rsidR="005A090B">
        <w:rPr>
          <w:rFonts w:ascii="Arial" w:eastAsia="Times New Roman" w:hAnsi="Arial" w:cs="Arial"/>
          <w:b/>
          <w:bCs/>
          <w:lang w:eastAsia="pl-PL"/>
        </w:rPr>
        <w:tab/>
      </w:r>
      <w:r w:rsidR="005A090B">
        <w:rPr>
          <w:rFonts w:ascii="Arial" w:eastAsia="Times New Roman" w:hAnsi="Arial" w:cs="Arial"/>
          <w:b/>
          <w:bCs/>
          <w:lang w:eastAsia="pl-PL"/>
        </w:rPr>
        <w:tab/>
      </w:r>
      <w:r w:rsidR="005A090B">
        <w:rPr>
          <w:rFonts w:ascii="Arial" w:eastAsia="Times New Roman" w:hAnsi="Arial" w:cs="Arial"/>
          <w:b/>
          <w:bCs/>
          <w:lang w:eastAsia="pl-PL"/>
        </w:rPr>
        <w:tab/>
      </w:r>
      <w:r w:rsidR="005A090B">
        <w:rPr>
          <w:rFonts w:ascii="Arial" w:eastAsia="Times New Roman" w:hAnsi="Arial" w:cs="Arial"/>
          <w:b/>
          <w:bCs/>
          <w:lang w:eastAsia="pl-PL"/>
        </w:rPr>
        <w:tab/>
      </w:r>
      <w:r w:rsidR="005A090B">
        <w:rPr>
          <w:rFonts w:ascii="Arial" w:eastAsia="Times New Roman" w:hAnsi="Arial" w:cs="Arial"/>
          <w:b/>
          <w:bCs/>
          <w:lang w:eastAsia="pl-PL"/>
        </w:rPr>
        <w:tab/>
      </w:r>
      <w:r w:rsidR="005A090B">
        <w:rPr>
          <w:rFonts w:ascii="Arial" w:eastAsia="Times New Roman" w:hAnsi="Arial" w:cs="Arial"/>
          <w:b/>
          <w:bCs/>
          <w:lang w:eastAsia="pl-PL"/>
        </w:rPr>
        <w:tab/>
      </w:r>
      <w:r w:rsidR="005A09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A090B" w:rsidRDefault="005A090B" w:rsidP="005A090B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:rsidR="005A090B" w:rsidRDefault="005A090B" w:rsidP="005A090B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5A090B" w:rsidRDefault="005A090B" w:rsidP="005A090B">
      <w:pPr>
        <w:spacing w:after="0" w:line="240" w:lineRule="auto"/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Sztutowo, dnia </w:t>
      </w:r>
      <w:r w:rsidR="00542C95">
        <w:rPr>
          <w:rFonts w:ascii="Arial" w:eastAsia="Times New Roman" w:hAnsi="Arial" w:cs="Arial"/>
          <w:b/>
          <w:bCs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.0</w:t>
      </w:r>
      <w:r w:rsidR="00542C95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.201</w:t>
      </w:r>
      <w:r w:rsidR="00542C95">
        <w:rPr>
          <w:rFonts w:ascii="Arial" w:eastAsia="Times New Roman" w:hAnsi="Arial" w:cs="Arial"/>
          <w:b/>
          <w:bCs/>
          <w:szCs w:val="24"/>
          <w:lang w:eastAsia="pl-PL"/>
        </w:rPr>
        <w:t>9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r.</w:t>
      </w:r>
    </w:p>
    <w:p w:rsidR="005A090B" w:rsidRDefault="005A090B" w:rsidP="005A09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090B" w:rsidRDefault="005A090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B415B" w:rsidRDefault="009B415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A090B" w:rsidRPr="00535285" w:rsidRDefault="005A090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>Wyciąg z ogłoszenia Wójta Gminy Sztutowo</w:t>
      </w:r>
    </w:p>
    <w:p w:rsidR="005A090B" w:rsidRPr="00535285" w:rsidRDefault="005A090B" w:rsidP="005A090B">
      <w:pPr>
        <w:spacing w:after="0" w:line="240" w:lineRule="auto"/>
        <w:jc w:val="center"/>
        <w:rPr>
          <w:sz w:val="24"/>
          <w:szCs w:val="24"/>
        </w:rPr>
      </w:pPr>
      <w:r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542C95">
        <w:rPr>
          <w:rFonts w:ascii="Arial" w:eastAsia="Times New Roman" w:hAnsi="Arial" w:cs="Arial"/>
          <w:b/>
          <w:sz w:val="24"/>
          <w:szCs w:val="24"/>
          <w:lang w:eastAsia="pl-PL"/>
        </w:rPr>
        <w:t>trzecim</w:t>
      </w:r>
      <w:r w:rsidR="00E7593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>ustnym przetargu nieograniczonym na sprzedaż nieruchomości gruntow</w:t>
      </w:r>
      <w:r w:rsidR="009B415B"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>ych</w:t>
      </w:r>
      <w:r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niezabudowan</w:t>
      </w:r>
      <w:r w:rsidR="009B415B"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>ych</w:t>
      </w:r>
      <w:r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>, położonej w Sztutowie, Gmina Sztutowo</w:t>
      </w:r>
    </w:p>
    <w:p w:rsidR="005A090B" w:rsidRPr="00535285" w:rsidRDefault="005A090B" w:rsidP="005A09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A090B" w:rsidRPr="00535285" w:rsidRDefault="005A090B" w:rsidP="005A090B">
      <w:pPr>
        <w:spacing w:after="0" w:line="240" w:lineRule="auto"/>
        <w:ind w:firstLine="708"/>
        <w:jc w:val="both"/>
        <w:rPr>
          <w:sz w:val="24"/>
          <w:szCs w:val="24"/>
        </w:rPr>
      </w:pP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Przedmiotem przetargu 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nieruchomoś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gruntow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>, stanowiąc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własność Gminy Sztutowo ul. Zalewowa, oznaczon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nr ewidencyjny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357/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>89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o powierzchni 0,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>2933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ha położona w Sztutowie, dla której w Sądzie Rejonowym w Malborku – IX Zamiejscowy Wydział Ksiąg Wieczystych w Nowym Dworze Gdańskim prowadzi księgę wieczystą KW nr GD2M/00045099/3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oraz nr ewidencyjnym 357/91 o powierzchni 0,2536 ha położona w Sztutowie, dla której w Sądzie Rejonowym w Malborku – IX Zamiejscowy Wydział Ksiąg Wieczystych w Nowym Dworze Gdańskim prowadzi księgę wieczystą KW nr GD2M/00045099/3</w:t>
      </w:r>
      <w:r w:rsidR="00535285" w:rsidRPr="0053528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A090B" w:rsidRPr="00535285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2C95" w:rsidRDefault="005A090B" w:rsidP="00542C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535285">
        <w:rPr>
          <w:rFonts w:ascii="Arial" w:eastAsia="Times New Roman" w:hAnsi="Arial" w:cs="Arial"/>
          <w:sz w:val="24"/>
          <w:szCs w:val="24"/>
          <w:lang w:eastAsia="pl-PL"/>
        </w:rPr>
        <w:t>Nieruchomoś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został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przeznaczon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do sprzedaży w drodze przetargu ustnego nieograniczonego </w:t>
      </w:r>
      <w:r w:rsidR="009B415B"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Uchwałą nr XVI/132/2008 Rady Gminy Sztutowo z dnia 25 czerwca 2008 r. </w:t>
      </w:r>
      <w:r w:rsidR="00E75933" w:rsidRPr="00E75933">
        <w:rPr>
          <w:rFonts w:ascii="Arial" w:eastAsia="Times New Roman" w:hAnsi="Arial" w:cs="Arial"/>
          <w:sz w:val="24"/>
          <w:szCs w:val="24"/>
          <w:lang w:eastAsia="pl-PL"/>
        </w:rPr>
        <w:t>Data przeprowadzenia pierwszego przetargu 14.08.2018 r.</w:t>
      </w:r>
      <w:r w:rsidR="00542C9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42C95" w:rsidRPr="00542C95">
        <w:rPr>
          <w:rFonts w:ascii="Arial" w:eastAsia="Times New Roman" w:hAnsi="Arial" w:cs="Arial"/>
          <w:szCs w:val="24"/>
          <w:lang w:eastAsia="pl-PL"/>
        </w:rPr>
        <w:t xml:space="preserve"> </w:t>
      </w:r>
      <w:r w:rsidR="00542C95">
        <w:rPr>
          <w:rFonts w:ascii="Arial" w:eastAsia="Times New Roman" w:hAnsi="Arial" w:cs="Arial"/>
          <w:szCs w:val="24"/>
          <w:lang w:eastAsia="pl-PL"/>
        </w:rPr>
        <w:t>drugi przetarg odbył się w dniu 23 listopada 2018 r.</w:t>
      </w:r>
    </w:p>
    <w:p w:rsidR="00542C95" w:rsidRDefault="00542C95" w:rsidP="00542C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9B415B" w:rsidRPr="00535285" w:rsidRDefault="009B415B" w:rsidP="005A09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A090B" w:rsidRPr="00535285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Opis nieruchomości:. </w:t>
      </w:r>
    </w:p>
    <w:p w:rsidR="009B415B" w:rsidRPr="00535285" w:rsidRDefault="009B415B" w:rsidP="009B415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Działki gruntowe niezabudowane, nr 357/89, 357/91 położone w Sztutowie przy ul. Zalewowej. 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>Nieruchomości stanowiące przedmiot przetargu są własnością Gminy Sztutowo,  nie są obciążon</w:t>
      </w:r>
      <w:r w:rsidR="00535285"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ograniczonymi prawami rzeczowymi i nie ma przeszkód prawnych  w rozporządzaniu nimi. W bezpośrednim sąsiedztwie nieruchomości znajdują się media tj. energia, kanalizacja, woda, sieć telefoniczna.</w:t>
      </w:r>
    </w:p>
    <w:p w:rsidR="005A090B" w:rsidRPr="00535285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A090B" w:rsidRPr="00535285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   Zgodnie z  planem zagospodarowania przestrzennego wsi Sztutowo  teren ten przeznaczony jest pod zabudowę mieszkaniową wielorodzinną w tym zabudowę apartamentową. Dopuszcza się wbudowanie usługi podstawowej. </w:t>
      </w:r>
      <w:bookmarkStart w:id="1" w:name="_Hlk515960788"/>
      <w:r w:rsidRPr="00535285">
        <w:rPr>
          <w:rFonts w:ascii="Arial" w:eastAsia="Times New Roman" w:hAnsi="Arial" w:cs="Arial"/>
          <w:sz w:val="24"/>
          <w:szCs w:val="24"/>
          <w:lang w:eastAsia="pl-PL"/>
        </w:rPr>
        <w:t>Karta terenu C-5 MW</w:t>
      </w:r>
      <w:bookmarkEnd w:id="1"/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5A090B" w:rsidRPr="00535285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A090B" w:rsidRPr="00E75933" w:rsidRDefault="005A090B" w:rsidP="005A090B">
      <w:pPr>
        <w:spacing w:after="0" w:line="240" w:lineRule="auto"/>
        <w:jc w:val="both"/>
        <w:rPr>
          <w:sz w:val="24"/>
          <w:szCs w:val="24"/>
        </w:rPr>
      </w:pP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 w:rsidR="00542C95">
        <w:rPr>
          <w:rFonts w:ascii="Arial" w:eastAsia="Times New Roman" w:hAnsi="Arial" w:cs="Arial"/>
          <w:b/>
          <w:sz w:val="24"/>
          <w:szCs w:val="24"/>
          <w:lang w:eastAsia="pl-PL"/>
        </w:rPr>
        <w:t>758.637,00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542C95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>.000 z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 w:rsidR="00542C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 kwietnia 2019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528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>. wymagana</w:t>
      </w:r>
      <w:r w:rsidR="00E75933">
        <w:rPr>
          <w:sz w:val="24"/>
          <w:szCs w:val="24"/>
        </w:rPr>
        <w:t xml:space="preserve"> 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kwota znajdowała się na koncie Urzędu Gminy. Minimalne postąpienie </w:t>
      </w:r>
      <w:r w:rsidR="00542C95">
        <w:rPr>
          <w:rFonts w:ascii="Arial" w:eastAsia="Times New Roman" w:hAnsi="Arial" w:cs="Arial"/>
          <w:b/>
          <w:sz w:val="24"/>
          <w:szCs w:val="24"/>
          <w:lang w:eastAsia="pl-PL"/>
        </w:rPr>
        <w:t>7.587,00</w:t>
      </w:r>
      <w:r w:rsidRPr="00E7593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zł.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Do wylicytowanej ceny zostanie doliczony należny podatek VAT w wysokości 23 %.</w:t>
      </w:r>
    </w:p>
    <w:p w:rsidR="005A090B" w:rsidRPr="00535285" w:rsidRDefault="005A090B" w:rsidP="005A09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A090B" w:rsidRPr="00535285" w:rsidRDefault="005A090B" w:rsidP="005A090B">
      <w:pPr>
        <w:spacing w:after="0" w:line="240" w:lineRule="auto"/>
        <w:jc w:val="center"/>
        <w:rPr>
          <w:sz w:val="24"/>
          <w:szCs w:val="24"/>
        </w:rPr>
      </w:pPr>
      <w:r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Przetarg odbędzie się w dniu </w:t>
      </w:r>
      <w:r w:rsidR="00542C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11 kwietnia 2019 r. </w:t>
      </w:r>
      <w:r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1</w:t>
      </w:r>
      <w:r w:rsidR="00E75933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535285">
        <w:rPr>
          <w:rFonts w:ascii="Arial" w:eastAsia="Times New Roman" w:hAnsi="Arial" w:cs="Arial"/>
          <w:b/>
          <w:sz w:val="24"/>
          <w:szCs w:val="24"/>
          <w:lang w:eastAsia="pl-PL"/>
        </w:rPr>
        <w:t>.00 w siedzibie Urzędu Gminy w Sztutowie, ul. Gdańska 55, pok. nr 1.</w:t>
      </w:r>
    </w:p>
    <w:p w:rsidR="005A090B" w:rsidRPr="00535285" w:rsidRDefault="005A090B" w:rsidP="005A09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A090B" w:rsidRPr="00535285" w:rsidRDefault="005A090B" w:rsidP="005A090B">
      <w:pPr>
        <w:spacing w:after="0" w:line="240" w:lineRule="auto"/>
        <w:jc w:val="both"/>
        <w:rPr>
          <w:sz w:val="24"/>
          <w:szCs w:val="24"/>
        </w:rPr>
      </w:pP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5" w:history="1">
        <w:r w:rsidRPr="0053528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www.sztutowo.pl</w:t>
        </w:r>
      </w:hyperlink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55 247 81 51 wew. 32. </w:t>
      </w:r>
    </w:p>
    <w:p w:rsidR="005A090B" w:rsidRPr="00E75933" w:rsidRDefault="005A090B" w:rsidP="005A090B">
      <w:pPr>
        <w:spacing w:after="0" w:line="240" w:lineRule="auto"/>
        <w:jc w:val="both"/>
        <w:rPr>
          <w:sz w:val="24"/>
          <w:szCs w:val="24"/>
        </w:rPr>
      </w:pPr>
      <w:r w:rsidRPr="0053528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53528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53528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53528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53528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</w:p>
    <w:p w:rsidR="00780990" w:rsidRDefault="00780990" w:rsidP="00780990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Wójt</w:t>
      </w:r>
    </w:p>
    <w:p w:rsidR="005A090B" w:rsidRPr="00535285" w:rsidRDefault="00780990" w:rsidP="007809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Robert Zieliński</w:t>
      </w:r>
    </w:p>
    <w:p w:rsidR="005A090B" w:rsidRPr="00780990" w:rsidRDefault="005A090B" w:rsidP="005A090B">
      <w:pPr>
        <w:spacing w:after="0" w:line="240" w:lineRule="auto"/>
        <w:jc w:val="both"/>
        <w:rPr>
          <w:sz w:val="24"/>
          <w:szCs w:val="24"/>
        </w:rPr>
      </w:pP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Sztutowo, dnia </w:t>
      </w:r>
      <w:r w:rsidR="00542C9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542C9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>.201</w:t>
      </w:r>
      <w:r w:rsidR="00542C95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535285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bookmarkStart w:id="2" w:name="_GoBack"/>
      <w:bookmarkEnd w:id="2"/>
    </w:p>
    <w:p w:rsidR="005A090B" w:rsidRPr="00535285" w:rsidRDefault="005A090B" w:rsidP="005A090B">
      <w:pPr>
        <w:rPr>
          <w:sz w:val="24"/>
          <w:szCs w:val="24"/>
        </w:rPr>
      </w:pPr>
    </w:p>
    <w:p w:rsidR="002155F6" w:rsidRDefault="002155F6"/>
    <w:sectPr w:rsidR="0021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0B"/>
    <w:rsid w:val="001D015D"/>
    <w:rsid w:val="002155F6"/>
    <w:rsid w:val="004C0946"/>
    <w:rsid w:val="00535285"/>
    <w:rsid w:val="00542C95"/>
    <w:rsid w:val="005A090B"/>
    <w:rsid w:val="00780990"/>
    <w:rsid w:val="009B415B"/>
    <w:rsid w:val="00E75933"/>
    <w:rsid w:val="00E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1664"/>
  <w15:chartTrackingRefBased/>
  <w15:docId w15:val="{AAC06C60-BC84-4D86-8A82-224E0F16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90B"/>
    <w:pPr>
      <w:spacing w:line="25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5A090B"/>
    <w:rPr>
      <w:color w:val="000080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A09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15B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hyperlink" Target="http://www.sztut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6</cp:revision>
  <cp:lastPrinted>2019-02-05T12:18:00Z</cp:lastPrinted>
  <dcterms:created xsi:type="dcterms:W3CDTF">2018-06-05T09:49:00Z</dcterms:created>
  <dcterms:modified xsi:type="dcterms:W3CDTF">2019-02-06T06:28:00Z</dcterms:modified>
</cp:coreProperties>
</file>