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6B656" w14:textId="77777777" w:rsidR="001347D4" w:rsidRPr="00A30A05" w:rsidRDefault="001347D4" w:rsidP="00075865">
      <w:pPr>
        <w:rPr>
          <w:color w:val="000000" w:themeColor="text1"/>
          <w:sz w:val="22"/>
          <w:szCs w:val="22"/>
        </w:rPr>
      </w:pPr>
      <w:bookmarkStart w:id="0" w:name="_GoBack"/>
      <w:bookmarkEnd w:id="0"/>
    </w:p>
    <w:p w14:paraId="1303BFCA" w14:textId="13D045FC" w:rsidR="00A30A05" w:rsidRPr="004D490C" w:rsidRDefault="00A30A05" w:rsidP="00FC158E">
      <w:pPr>
        <w:pStyle w:val="NormalnyWeb"/>
        <w:spacing w:before="0" w:after="150"/>
        <w:jc w:val="center"/>
        <w:rPr>
          <w:rFonts w:eastAsia="MS Mincho"/>
          <w:sz w:val="22"/>
          <w:szCs w:val="22"/>
        </w:rPr>
      </w:pPr>
      <w:r w:rsidRPr="004D490C">
        <w:rPr>
          <w:rFonts w:eastAsia="MS Mincho"/>
          <w:sz w:val="22"/>
          <w:szCs w:val="22"/>
        </w:rPr>
        <w:t xml:space="preserve">P.P.H. Rarytas J. i R. Markowscy </w:t>
      </w:r>
      <w:proofErr w:type="spellStart"/>
      <w:r w:rsidRPr="004D490C">
        <w:rPr>
          <w:rFonts w:eastAsia="MS Mincho"/>
          <w:sz w:val="22"/>
          <w:szCs w:val="22"/>
        </w:rPr>
        <w:t>Sp.J</w:t>
      </w:r>
      <w:proofErr w:type="spellEnd"/>
      <w:r w:rsidRPr="004D490C">
        <w:rPr>
          <w:rFonts w:eastAsia="MS Mincho"/>
          <w:sz w:val="22"/>
          <w:szCs w:val="22"/>
        </w:rPr>
        <w:t>., ul. Głowackiego 111, 82-200 Malbork ogłasza XIII </w:t>
      </w:r>
      <w:r w:rsidRPr="004D490C">
        <w:rPr>
          <w:rFonts w:eastAsia="MS Mincho"/>
          <w:bCs/>
          <w:sz w:val="22"/>
          <w:szCs w:val="22"/>
        </w:rPr>
        <w:t>nabór uczestników/uczestniczek do projektu</w:t>
      </w:r>
    </w:p>
    <w:p w14:paraId="38049EEC" w14:textId="528DC14E" w:rsidR="004D490C" w:rsidRPr="004D490C" w:rsidRDefault="004D490C" w:rsidP="004D490C">
      <w:pPr>
        <w:pStyle w:val="NormalnyWeb"/>
        <w:spacing w:before="0" w:after="150"/>
        <w:jc w:val="center"/>
        <w:rPr>
          <w:rFonts w:eastAsia="MS Mincho"/>
          <w:b/>
          <w:bCs/>
        </w:rPr>
      </w:pPr>
      <w:r w:rsidRPr="004D490C">
        <w:rPr>
          <w:rFonts w:eastAsia="MS Mincho"/>
          <w:b/>
          <w:bCs/>
        </w:rPr>
        <w:t>„CZAS NA NOWE KWALIFIKACJE”</w:t>
      </w:r>
    </w:p>
    <w:p w14:paraId="100EDBC2" w14:textId="1B1BD5A9" w:rsidR="00A30A05" w:rsidRPr="004D490C" w:rsidRDefault="00A30A05" w:rsidP="00FC158E">
      <w:pPr>
        <w:pStyle w:val="NormalnyWeb"/>
        <w:spacing w:before="0" w:after="150"/>
        <w:jc w:val="center"/>
        <w:rPr>
          <w:rFonts w:eastAsia="MS Mincho"/>
          <w:sz w:val="22"/>
          <w:szCs w:val="22"/>
        </w:rPr>
      </w:pPr>
      <w:r w:rsidRPr="004D490C">
        <w:rPr>
          <w:rFonts w:eastAsia="MS Mincho"/>
          <w:bCs/>
          <w:sz w:val="22"/>
          <w:szCs w:val="22"/>
        </w:rPr>
        <w:t>współfinansowanego ze środków Unii Europejskiej w ramach Europejskiego Funduszu Społecznego realizowanego w ramach Osi Priorytetowej 5 Zatrudnienie, Działanie 5.5 Kształcenie ustawiczne</w:t>
      </w:r>
      <w:r w:rsidR="004D490C" w:rsidRPr="004D490C">
        <w:rPr>
          <w:rFonts w:eastAsia="MS Mincho"/>
          <w:sz w:val="22"/>
          <w:szCs w:val="22"/>
        </w:rPr>
        <w:t xml:space="preserve">, </w:t>
      </w:r>
      <w:r w:rsidRPr="004D490C">
        <w:rPr>
          <w:rFonts w:eastAsia="MS Mincho"/>
          <w:sz w:val="22"/>
          <w:szCs w:val="22"/>
        </w:rPr>
        <w:t xml:space="preserve">Regionalnego Programu Operacyjnego Województwa Pomorskiego  </w:t>
      </w:r>
      <w:r w:rsidRPr="004D490C">
        <w:rPr>
          <w:rFonts w:eastAsia="MS Mincho"/>
          <w:sz w:val="22"/>
          <w:szCs w:val="22"/>
        </w:rPr>
        <w:br/>
        <w:t>na lata 2014-2020 (RPO WP 2014-2020).</w:t>
      </w:r>
    </w:p>
    <w:p w14:paraId="7F7FC26B" w14:textId="7826133F" w:rsidR="00A30A05" w:rsidRPr="004D490C" w:rsidRDefault="00A30A05" w:rsidP="00FC158E">
      <w:pPr>
        <w:tabs>
          <w:tab w:val="left" w:pos="284"/>
        </w:tabs>
        <w:jc w:val="center"/>
        <w:rPr>
          <w:sz w:val="22"/>
          <w:szCs w:val="22"/>
        </w:rPr>
      </w:pPr>
      <w:r w:rsidRPr="004D490C">
        <w:rPr>
          <w:sz w:val="22"/>
          <w:szCs w:val="22"/>
        </w:rPr>
        <w:t>Zapraszamy do uczestnictwa w szkoleniu</w:t>
      </w:r>
    </w:p>
    <w:p w14:paraId="6D75D8ED" w14:textId="77777777" w:rsidR="00A30A05" w:rsidRDefault="00A30A05" w:rsidP="00FC158E">
      <w:pPr>
        <w:tabs>
          <w:tab w:val="left" w:pos="284"/>
        </w:tabs>
        <w:jc w:val="center"/>
        <w:rPr>
          <w:b/>
          <w:bCs/>
          <w:sz w:val="36"/>
          <w:szCs w:val="36"/>
        </w:rPr>
      </w:pPr>
    </w:p>
    <w:p w14:paraId="312E7E5F" w14:textId="63527596" w:rsidR="00A30A05" w:rsidRDefault="00A30A05" w:rsidP="00FC158E">
      <w:pPr>
        <w:tabs>
          <w:tab w:val="left" w:pos="284"/>
        </w:tabs>
        <w:jc w:val="center"/>
        <w:rPr>
          <w:b/>
          <w:bCs/>
          <w:sz w:val="36"/>
          <w:szCs w:val="36"/>
        </w:rPr>
      </w:pPr>
      <w:r w:rsidRPr="00A30A05">
        <w:rPr>
          <w:b/>
          <w:bCs/>
          <w:sz w:val="36"/>
          <w:szCs w:val="36"/>
        </w:rPr>
        <w:t>„</w:t>
      </w:r>
      <w:r w:rsidRPr="00A30A05">
        <w:rPr>
          <w:b/>
          <w:sz w:val="36"/>
          <w:szCs w:val="36"/>
        </w:rPr>
        <w:t>Szacowanie strat w uprawach rolnych spowodowanych wystąpieniem niekorzystnych zjawisk atmosferycznych</w:t>
      </w:r>
      <w:r w:rsidRPr="00A30A05">
        <w:rPr>
          <w:b/>
          <w:bCs/>
          <w:sz w:val="36"/>
          <w:szCs w:val="36"/>
        </w:rPr>
        <w:t>”</w:t>
      </w:r>
    </w:p>
    <w:p w14:paraId="67BD4A9A" w14:textId="77777777" w:rsidR="00FC158E" w:rsidRPr="00A30A05" w:rsidRDefault="00FC158E" w:rsidP="00FC158E">
      <w:pPr>
        <w:tabs>
          <w:tab w:val="left" w:pos="284"/>
        </w:tabs>
        <w:jc w:val="center"/>
        <w:rPr>
          <w:sz w:val="36"/>
          <w:szCs w:val="36"/>
          <w:highlight w:val="yellow"/>
          <w:u w:val="single"/>
        </w:rPr>
      </w:pPr>
    </w:p>
    <w:p w14:paraId="08A4BDB5" w14:textId="77777777" w:rsidR="00A30A05" w:rsidRPr="00075865" w:rsidRDefault="00A30A05" w:rsidP="00A30A05">
      <w:pPr>
        <w:pStyle w:val="Normalny1"/>
        <w:numPr>
          <w:ilvl w:val="0"/>
          <w:numId w:val="4"/>
        </w:numPr>
        <w:autoSpaceDE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075865">
        <w:rPr>
          <w:rFonts w:ascii="Times New Roman" w:hAnsi="Times New Roman"/>
        </w:rPr>
        <w:t>Ramowy program szkolenia:</w:t>
      </w:r>
    </w:p>
    <w:p w14:paraId="330E8752" w14:textId="77777777" w:rsidR="00A30A05" w:rsidRPr="00075865" w:rsidRDefault="00A30A05" w:rsidP="00A30A05">
      <w:pPr>
        <w:pStyle w:val="Akapitzlist"/>
        <w:numPr>
          <w:ilvl w:val="0"/>
          <w:numId w:val="18"/>
        </w:numPr>
        <w:contextualSpacing/>
        <w:jc w:val="both"/>
        <w:rPr>
          <w:sz w:val="22"/>
          <w:szCs w:val="22"/>
        </w:rPr>
      </w:pPr>
      <w:r w:rsidRPr="00075865">
        <w:rPr>
          <w:sz w:val="22"/>
          <w:szCs w:val="22"/>
        </w:rPr>
        <w:t xml:space="preserve">Procedura i sposób działania samorządów lokalnych w przypadku wystąpienia w uprawach rolnych szkód spowodowanych niekorzystnymi zjawiskami atmosferycznymi. Podstawy prawne, wzory dokumentów (zgłoszenia, wnioski, protokoły itp.), wytyczne dla komisji powoływanych przez wojewodów i ich interpretacja. </w:t>
      </w:r>
    </w:p>
    <w:p w14:paraId="4F6A21F7" w14:textId="77777777" w:rsidR="00A30A05" w:rsidRPr="00075865" w:rsidRDefault="00A30A05" w:rsidP="00A30A05">
      <w:pPr>
        <w:pStyle w:val="Akapitzlist"/>
        <w:numPr>
          <w:ilvl w:val="0"/>
          <w:numId w:val="18"/>
        </w:numPr>
        <w:contextualSpacing/>
        <w:jc w:val="both"/>
        <w:rPr>
          <w:sz w:val="22"/>
          <w:szCs w:val="22"/>
        </w:rPr>
      </w:pPr>
      <w:r w:rsidRPr="00075865">
        <w:rPr>
          <w:sz w:val="22"/>
          <w:szCs w:val="22"/>
        </w:rPr>
        <w:t xml:space="preserve">Metodyka i sposób szacowania szkód w produkcji roślinnej spowodowanej niekorzystnymi zjawiskami atmosferycznymi, m.in. zjawiskiem suszy, gradu, deszczu nawalnego, ujemnymi skutkami przezimowania, przymrozkami wiosennymi, huraganem. </w:t>
      </w:r>
    </w:p>
    <w:p w14:paraId="35A5DE04" w14:textId="77777777" w:rsidR="00A30A05" w:rsidRPr="00075865" w:rsidRDefault="00A30A05" w:rsidP="00A30A05">
      <w:pPr>
        <w:pStyle w:val="Akapitzlist"/>
        <w:numPr>
          <w:ilvl w:val="0"/>
          <w:numId w:val="18"/>
        </w:numPr>
        <w:contextualSpacing/>
        <w:jc w:val="both"/>
        <w:rPr>
          <w:sz w:val="22"/>
          <w:szCs w:val="22"/>
        </w:rPr>
      </w:pPr>
      <w:r w:rsidRPr="00075865">
        <w:rPr>
          <w:sz w:val="22"/>
          <w:szCs w:val="22"/>
        </w:rPr>
        <w:t xml:space="preserve">Uszkodzenia roślin spowodowane błędami w agrotechnice, a uszkodzenia będące wynikiem działania niekorzystnych zjawisk atmosferycznych. </w:t>
      </w:r>
    </w:p>
    <w:p w14:paraId="37431EC3" w14:textId="77777777" w:rsidR="00A30A05" w:rsidRPr="00075865" w:rsidRDefault="00A30A05" w:rsidP="00A30A05">
      <w:pPr>
        <w:pStyle w:val="Akapitzlist"/>
        <w:numPr>
          <w:ilvl w:val="0"/>
          <w:numId w:val="18"/>
        </w:numPr>
        <w:contextualSpacing/>
        <w:jc w:val="both"/>
        <w:rPr>
          <w:sz w:val="22"/>
          <w:szCs w:val="22"/>
        </w:rPr>
      </w:pPr>
      <w:r w:rsidRPr="00075865">
        <w:rPr>
          <w:sz w:val="22"/>
          <w:szCs w:val="22"/>
        </w:rPr>
        <w:t xml:space="preserve">Wpływ klasy bonitacyjnej gleb na skalę szkód spowodowanych np. suszą w przykładowych uprawach. </w:t>
      </w:r>
    </w:p>
    <w:p w14:paraId="24FFFA7B" w14:textId="77777777" w:rsidR="00A30A05" w:rsidRPr="00075865" w:rsidRDefault="00A30A05" w:rsidP="00A30A05">
      <w:pPr>
        <w:pStyle w:val="Akapitzlist"/>
        <w:numPr>
          <w:ilvl w:val="0"/>
          <w:numId w:val="18"/>
        </w:numPr>
        <w:contextualSpacing/>
        <w:jc w:val="both"/>
        <w:rPr>
          <w:sz w:val="22"/>
          <w:szCs w:val="22"/>
        </w:rPr>
      </w:pPr>
      <w:r w:rsidRPr="00075865">
        <w:rPr>
          <w:sz w:val="22"/>
          <w:szCs w:val="22"/>
        </w:rPr>
        <w:t xml:space="preserve">Monitoring suszy rolniczej – Komunikaty podawane przez Instytut Uprawy Nawożenia i Gleboznawstwa w Puławach.  </w:t>
      </w:r>
    </w:p>
    <w:p w14:paraId="0B38F9C8" w14:textId="77777777" w:rsidR="00A30A05" w:rsidRPr="00075865" w:rsidRDefault="00A30A05" w:rsidP="00A30A05">
      <w:pPr>
        <w:pStyle w:val="Akapitzlist"/>
        <w:numPr>
          <w:ilvl w:val="0"/>
          <w:numId w:val="18"/>
        </w:numPr>
        <w:contextualSpacing/>
        <w:jc w:val="both"/>
        <w:rPr>
          <w:sz w:val="22"/>
          <w:szCs w:val="22"/>
        </w:rPr>
      </w:pPr>
      <w:r w:rsidRPr="00075865">
        <w:rPr>
          <w:sz w:val="22"/>
          <w:szCs w:val="22"/>
        </w:rPr>
        <w:t>Przygotowanie dokumentacji komisji szacującej straty w uprawach roślin.</w:t>
      </w:r>
    </w:p>
    <w:p w14:paraId="23D330DE" w14:textId="77777777" w:rsidR="00A30A05" w:rsidRDefault="00A30A05" w:rsidP="00A30A05">
      <w:pPr>
        <w:pStyle w:val="Akapitzlist"/>
        <w:numPr>
          <w:ilvl w:val="0"/>
          <w:numId w:val="18"/>
        </w:numPr>
        <w:contextualSpacing/>
        <w:jc w:val="both"/>
        <w:rPr>
          <w:sz w:val="22"/>
          <w:szCs w:val="22"/>
        </w:rPr>
      </w:pPr>
      <w:r w:rsidRPr="00075865">
        <w:rPr>
          <w:sz w:val="22"/>
          <w:szCs w:val="22"/>
        </w:rPr>
        <w:t xml:space="preserve">Warsztaty – przykłady szacowania strat w uprawach spowodowanych wystąpieniem niekorzystnych zjawisk atmosferycznych. Opracowywanie protokołu szacowania strat. Najczęściej występujące nieprawidłowości w przedkładanej dokumentacji z szacowania strat w uprawach rolnych. </w:t>
      </w:r>
    </w:p>
    <w:p w14:paraId="78068BDD" w14:textId="525441E3" w:rsidR="00A30A05" w:rsidRPr="00A6146D" w:rsidRDefault="00A30A05" w:rsidP="00A30A05">
      <w:pPr>
        <w:contextualSpacing/>
        <w:jc w:val="both"/>
        <w:rPr>
          <w:sz w:val="22"/>
          <w:szCs w:val="22"/>
        </w:rPr>
      </w:pPr>
      <w:r w:rsidRPr="00A6146D">
        <w:rPr>
          <w:sz w:val="22"/>
          <w:szCs w:val="22"/>
        </w:rPr>
        <w:t>Liczba uczestników – łącznie 48 osób (3 grupy x ok. 16 osób)</w:t>
      </w:r>
    </w:p>
    <w:p w14:paraId="3836C63F" w14:textId="6E575FE7" w:rsidR="00A6146D" w:rsidRPr="009114CF" w:rsidRDefault="00A6146D" w:rsidP="00A6146D">
      <w:pPr>
        <w:pStyle w:val="Normalny1"/>
        <w:autoSpaceDE w:val="0"/>
        <w:spacing w:after="0" w:line="240" w:lineRule="auto"/>
        <w:jc w:val="both"/>
        <w:rPr>
          <w:rFonts w:ascii="Times New Roman" w:hAnsi="Times New Roman"/>
          <w:color w:val="FF0000"/>
        </w:rPr>
      </w:pPr>
      <w:r w:rsidRPr="009114CF">
        <w:rPr>
          <w:rFonts w:ascii="Times New Roman" w:hAnsi="Times New Roman"/>
        </w:rPr>
        <w:t xml:space="preserve">Liczba godzin szkolenia dla każdej z grup: 32 godziny zegarowe/4 dni </w:t>
      </w:r>
      <w:r w:rsidR="00631886">
        <w:rPr>
          <w:rFonts w:ascii="Times New Roman" w:hAnsi="Times New Roman"/>
        </w:rPr>
        <w:t>(piątek</w:t>
      </w:r>
      <w:r>
        <w:rPr>
          <w:rFonts w:ascii="Times New Roman" w:hAnsi="Times New Roman"/>
        </w:rPr>
        <w:t xml:space="preserve">, </w:t>
      </w:r>
      <w:r w:rsidR="00631886">
        <w:rPr>
          <w:rFonts w:ascii="Times New Roman" w:hAnsi="Times New Roman"/>
        </w:rPr>
        <w:t>sobota</w:t>
      </w:r>
      <w:r>
        <w:rPr>
          <w:rFonts w:ascii="Times New Roman" w:hAnsi="Times New Roman"/>
        </w:rPr>
        <w:t>)</w:t>
      </w:r>
      <w:r w:rsidR="00FC158E">
        <w:rPr>
          <w:rFonts w:ascii="Times New Roman" w:hAnsi="Times New Roman"/>
        </w:rPr>
        <w:t xml:space="preserve"> </w:t>
      </w:r>
      <w:r w:rsidRPr="009114CF">
        <w:rPr>
          <w:rFonts w:ascii="Times New Roman" w:hAnsi="Times New Roman"/>
        </w:rPr>
        <w:t xml:space="preserve">x 8 godzin.  </w:t>
      </w:r>
    </w:p>
    <w:p w14:paraId="453D0E24" w14:textId="64F29403" w:rsidR="00A30A05" w:rsidRDefault="00A6146D" w:rsidP="00A30A05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Miejsce realizacji szkolenia: Malbork, Głowackiego 111</w:t>
      </w:r>
    </w:p>
    <w:p w14:paraId="0C424235" w14:textId="13F1F9A2" w:rsidR="00A6146D" w:rsidRDefault="00A6146D" w:rsidP="00A30A05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Istnieje możliwość sfinansowania kosztów wyżywienia i noclegu</w:t>
      </w:r>
      <w:r w:rsidR="004D490C">
        <w:rPr>
          <w:sz w:val="22"/>
          <w:szCs w:val="22"/>
        </w:rPr>
        <w:t>.</w:t>
      </w:r>
    </w:p>
    <w:p w14:paraId="2D89A0FE" w14:textId="4FA46367" w:rsidR="004D490C" w:rsidRDefault="004D490C" w:rsidP="00A30A05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Terminy realizacji szkoleń: </w:t>
      </w:r>
      <w:r w:rsidR="00E30701">
        <w:rPr>
          <w:sz w:val="22"/>
          <w:szCs w:val="22"/>
        </w:rPr>
        <w:t>05-06</w:t>
      </w:r>
      <w:r>
        <w:rPr>
          <w:sz w:val="22"/>
          <w:szCs w:val="22"/>
        </w:rPr>
        <w:t>.2019r</w:t>
      </w:r>
    </w:p>
    <w:p w14:paraId="314CD49A" w14:textId="77777777" w:rsidR="00A6146D" w:rsidRPr="00A30A05" w:rsidRDefault="00A6146D" w:rsidP="00A30A05">
      <w:pPr>
        <w:contextualSpacing/>
        <w:jc w:val="both"/>
        <w:rPr>
          <w:sz w:val="22"/>
          <w:szCs w:val="22"/>
        </w:rPr>
      </w:pPr>
    </w:p>
    <w:p w14:paraId="2525C41E" w14:textId="77777777" w:rsidR="00A30A05" w:rsidRPr="00A30A05" w:rsidRDefault="00A30A05" w:rsidP="00A30A05">
      <w:pPr>
        <w:pStyle w:val="NormalnyWeb"/>
        <w:spacing w:before="0" w:after="150"/>
        <w:jc w:val="both"/>
        <w:rPr>
          <w:rFonts w:ascii="Open Sans" w:hAnsi="Open Sans"/>
          <w:color w:val="000000" w:themeColor="text1"/>
          <w:sz w:val="21"/>
          <w:szCs w:val="21"/>
        </w:rPr>
      </w:pPr>
      <w:r w:rsidRPr="00A30A05">
        <w:rPr>
          <w:rStyle w:val="Pogrubienie"/>
          <w:rFonts w:ascii="Open Sans" w:hAnsi="Open Sans"/>
          <w:color w:val="000000" w:themeColor="text1"/>
          <w:sz w:val="21"/>
          <w:szCs w:val="21"/>
        </w:rPr>
        <w:t>Kryteria uczestnictwa</w:t>
      </w:r>
    </w:p>
    <w:p w14:paraId="34E16C98" w14:textId="77777777" w:rsidR="00A30A05" w:rsidRPr="00A30A05" w:rsidRDefault="00A30A05" w:rsidP="00A30A05">
      <w:pPr>
        <w:pStyle w:val="NormalnyWeb"/>
        <w:spacing w:before="0" w:after="150"/>
        <w:jc w:val="both"/>
        <w:rPr>
          <w:rFonts w:ascii="Open Sans" w:hAnsi="Open Sans"/>
          <w:color w:val="000000" w:themeColor="text1"/>
          <w:sz w:val="21"/>
          <w:szCs w:val="21"/>
        </w:rPr>
      </w:pPr>
      <w:r w:rsidRPr="00A30A05">
        <w:rPr>
          <w:rFonts w:ascii="Open Sans" w:hAnsi="Open Sans"/>
          <w:color w:val="000000" w:themeColor="text1"/>
          <w:sz w:val="21"/>
          <w:szCs w:val="21"/>
        </w:rPr>
        <w:t>Uczestnikiem/uczestniczką projektu może zostać osoba spełniająca łącznie następujące kryteria:</w:t>
      </w:r>
    </w:p>
    <w:p w14:paraId="470FD7D0" w14:textId="479D7561" w:rsidR="00A30A05" w:rsidRPr="00A30A05" w:rsidRDefault="00A30A05" w:rsidP="00A30A05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Open Sans" w:hAnsi="Open Sans" w:hint="eastAsia"/>
          <w:color w:val="000000" w:themeColor="text1"/>
          <w:sz w:val="21"/>
          <w:szCs w:val="21"/>
        </w:rPr>
      </w:pPr>
      <w:r w:rsidRPr="00A30A05">
        <w:rPr>
          <w:rFonts w:ascii="Open Sans" w:hAnsi="Open Sans"/>
          <w:color w:val="000000" w:themeColor="text1"/>
          <w:sz w:val="21"/>
          <w:szCs w:val="21"/>
        </w:rPr>
        <w:t xml:space="preserve">jest osobą zamieszkującą </w:t>
      </w:r>
      <w:r w:rsidR="00B64642">
        <w:rPr>
          <w:rFonts w:ascii="Open Sans" w:hAnsi="Open Sans"/>
          <w:color w:val="000000" w:themeColor="text1"/>
          <w:sz w:val="21"/>
          <w:szCs w:val="21"/>
        </w:rPr>
        <w:t>jeden z powiatów:</w:t>
      </w:r>
      <w:r w:rsidRPr="00A30A05">
        <w:rPr>
          <w:rFonts w:ascii="Open Sans" w:hAnsi="Open Sans"/>
          <w:color w:val="000000" w:themeColor="text1"/>
          <w:sz w:val="21"/>
          <w:szCs w:val="21"/>
        </w:rPr>
        <w:t xml:space="preserve"> malborski</w:t>
      </w:r>
      <w:r w:rsidR="00B64642">
        <w:rPr>
          <w:rFonts w:ascii="Open Sans" w:hAnsi="Open Sans"/>
          <w:color w:val="000000" w:themeColor="text1"/>
          <w:sz w:val="21"/>
          <w:szCs w:val="21"/>
        </w:rPr>
        <w:t>,</w:t>
      </w:r>
      <w:r w:rsidR="00054298">
        <w:rPr>
          <w:rFonts w:ascii="Open Sans" w:hAnsi="Open Sans"/>
          <w:color w:val="000000" w:themeColor="text1"/>
          <w:sz w:val="21"/>
          <w:szCs w:val="21"/>
        </w:rPr>
        <w:t xml:space="preserve"> nowodworski</w:t>
      </w:r>
      <w:r w:rsidR="00B64642">
        <w:rPr>
          <w:rFonts w:ascii="Open Sans" w:hAnsi="Open Sans"/>
          <w:color w:val="000000" w:themeColor="text1"/>
          <w:sz w:val="21"/>
          <w:szCs w:val="21"/>
        </w:rPr>
        <w:t>,</w:t>
      </w:r>
      <w:r w:rsidR="00054298">
        <w:rPr>
          <w:rFonts w:ascii="Open Sans" w:hAnsi="Open Sans"/>
          <w:color w:val="000000" w:themeColor="text1"/>
          <w:sz w:val="21"/>
          <w:szCs w:val="21"/>
        </w:rPr>
        <w:t xml:space="preserve"> tczewski</w:t>
      </w:r>
      <w:r w:rsidR="00B64642">
        <w:rPr>
          <w:rFonts w:ascii="Open Sans" w:hAnsi="Open Sans"/>
          <w:color w:val="000000" w:themeColor="text1"/>
          <w:sz w:val="21"/>
          <w:szCs w:val="21"/>
        </w:rPr>
        <w:t>,</w:t>
      </w:r>
      <w:r w:rsidR="00054298">
        <w:rPr>
          <w:rFonts w:ascii="Open Sans" w:hAnsi="Open Sans"/>
          <w:color w:val="000000" w:themeColor="text1"/>
          <w:sz w:val="21"/>
          <w:szCs w:val="21"/>
        </w:rPr>
        <w:t xml:space="preserve"> kwidzyński, s</w:t>
      </w:r>
      <w:r w:rsidRPr="00A30A05">
        <w:rPr>
          <w:rFonts w:ascii="Open Sans" w:hAnsi="Open Sans"/>
          <w:color w:val="000000" w:themeColor="text1"/>
          <w:sz w:val="21"/>
          <w:szCs w:val="21"/>
        </w:rPr>
        <w:t>ztumski;</w:t>
      </w:r>
    </w:p>
    <w:p w14:paraId="45D7232D" w14:textId="77777777" w:rsidR="00A30A05" w:rsidRPr="00A30A05" w:rsidRDefault="00A30A05" w:rsidP="00A30A05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Open Sans" w:hAnsi="Open Sans" w:hint="eastAsia"/>
          <w:color w:val="000000" w:themeColor="text1"/>
          <w:sz w:val="21"/>
          <w:szCs w:val="21"/>
        </w:rPr>
      </w:pPr>
      <w:r w:rsidRPr="00A30A05">
        <w:rPr>
          <w:rFonts w:ascii="Open Sans" w:hAnsi="Open Sans"/>
          <w:color w:val="000000" w:themeColor="text1"/>
          <w:sz w:val="21"/>
          <w:szCs w:val="21"/>
        </w:rPr>
        <w:t>jest osobą bezrobotną (w tym BAEL) lub jest osobą pracują lub jest osobą prowadzącą jednoosobową działalność gospodarczą</w:t>
      </w:r>
    </w:p>
    <w:p w14:paraId="696D3C4D" w14:textId="77777777" w:rsidR="00A30A05" w:rsidRPr="00A30A05" w:rsidRDefault="00A30A05" w:rsidP="00A30A05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Open Sans" w:hAnsi="Open Sans" w:hint="eastAsia"/>
          <w:color w:val="000000" w:themeColor="text1"/>
          <w:sz w:val="21"/>
          <w:szCs w:val="21"/>
        </w:rPr>
      </w:pPr>
      <w:r w:rsidRPr="00A30A05">
        <w:rPr>
          <w:rFonts w:ascii="Open Sans" w:hAnsi="Open Sans"/>
          <w:color w:val="000000" w:themeColor="text1"/>
          <w:sz w:val="21"/>
          <w:szCs w:val="21"/>
        </w:rPr>
        <w:t>jest osobą w wieku 18 lat i więcej,</w:t>
      </w:r>
    </w:p>
    <w:p w14:paraId="1EAF56B4" w14:textId="77777777" w:rsidR="00A30A05" w:rsidRDefault="00A30A05" w:rsidP="00A30A05">
      <w:pPr>
        <w:pStyle w:val="NormalnyWeb"/>
        <w:spacing w:before="0" w:after="150"/>
        <w:jc w:val="both"/>
        <w:rPr>
          <w:rFonts w:ascii="Open Sans" w:hAnsi="Open Sans"/>
          <w:color w:val="000000" w:themeColor="text1"/>
          <w:sz w:val="21"/>
          <w:szCs w:val="21"/>
        </w:rPr>
      </w:pPr>
      <w:r w:rsidRPr="00A30A05">
        <w:rPr>
          <w:rFonts w:ascii="Open Sans" w:hAnsi="Open Sans"/>
          <w:color w:val="000000" w:themeColor="text1"/>
          <w:sz w:val="21"/>
          <w:szCs w:val="21"/>
        </w:rPr>
        <w:lastRenderedPageBreak/>
        <w:t> </w:t>
      </w:r>
    </w:p>
    <w:p w14:paraId="36311D7C" w14:textId="77777777" w:rsidR="00FC158E" w:rsidRPr="00A30A05" w:rsidRDefault="00FC158E" w:rsidP="00A30A05">
      <w:pPr>
        <w:pStyle w:val="NormalnyWeb"/>
        <w:spacing w:before="0" w:after="150"/>
        <w:jc w:val="both"/>
        <w:rPr>
          <w:rFonts w:ascii="Open Sans" w:hAnsi="Open Sans"/>
          <w:color w:val="000000" w:themeColor="text1"/>
          <w:sz w:val="21"/>
          <w:szCs w:val="21"/>
        </w:rPr>
      </w:pPr>
    </w:p>
    <w:p w14:paraId="03599D04" w14:textId="77777777" w:rsidR="00A30A05" w:rsidRPr="00A30A05" w:rsidRDefault="00A30A05" w:rsidP="00A30A05">
      <w:pPr>
        <w:pStyle w:val="NormalnyWeb"/>
        <w:spacing w:before="0" w:after="150"/>
        <w:jc w:val="both"/>
        <w:rPr>
          <w:rFonts w:ascii="Open Sans" w:hAnsi="Open Sans"/>
          <w:color w:val="000000" w:themeColor="text1"/>
          <w:sz w:val="21"/>
          <w:szCs w:val="21"/>
        </w:rPr>
      </w:pPr>
      <w:r w:rsidRPr="00A30A05">
        <w:rPr>
          <w:rStyle w:val="Pogrubienie"/>
          <w:rFonts w:ascii="Open Sans" w:hAnsi="Open Sans"/>
          <w:color w:val="000000" w:themeColor="text1"/>
          <w:sz w:val="21"/>
          <w:szCs w:val="21"/>
        </w:rPr>
        <w:t>Zasady i termin naboru</w:t>
      </w:r>
    </w:p>
    <w:p w14:paraId="1FE943CC" w14:textId="325FE7A6" w:rsidR="00A30A05" w:rsidRPr="00A30A05" w:rsidRDefault="00A30A05" w:rsidP="00A30A05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Open Sans" w:hAnsi="Open Sans" w:hint="eastAsia"/>
          <w:color w:val="000000" w:themeColor="text1"/>
          <w:sz w:val="21"/>
          <w:szCs w:val="21"/>
        </w:rPr>
      </w:pPr>
      <w:r w:rsidRPr="00A30A05">
        <w:rPr>
          <w:rFonts w:ascii="Open Sans" w:hAnsi="Open Sans"/>
          <w:color w:val="000000" w:themeColor="text1"/>
          <w:sz w:val="21"/>
          <w:szCs w:val="21"/>
        </w:rPr>
        <w:t>Rekrutacja odbywać się będzie w dniach </w:t>
      </w:r>
      <w:r w:rsidR="00631886">
        <w:rPr>
          <w:rStyle w:val="Pogrubienie"/>
          <w:rFonts w:ascii="Open Sans" w:hAnsi="Open Sans"/>
          <w:color w:val="000000" w:themeColor="text1"/>
          <w:sz w:val="21"/>
          <w:szCs w:val="21"/>
        </w:rPr>
        <w:t>od 23.04</w:t>
      </w:r>
      <w:r w:rsidRPr="00A30A05">
        <w:rPr>
          <w:rStyle w:val="Pogrubienie"/>
          <w:rFonts w:ascii="Open Sans" w:hAnsi="Open Sans"/>
          <w:color w:val="000000" w:themeColor="text1"/>
          <w:sz w:val="21"/>
          <w:szCs w:val="21"/>
        </w:rPr>
        <w:t>.2019 </w:t>
      </w:r>
      <w:r w:rsidRPr="00A30A05">
        <w:rPr>
          <w:rFonts w:ascii="Open Sans" w:hAnsi="Open Sans"/>
          <w:color w:val="000000" w:themeColor="text1"/>
          <w:sz w:val="21"/>
          <w:szCs w:val="21"/>
        </w:rPr>
        <w:t>do </w:t>
      </w:r>
      <w:r w:rsidR="00631886">
        <w:rPr>
          <w:rStyle w:val="Pogrubienie"/>
          <w:rFonts w:ascii="Open Sans" w:hAnsi="Open Sans"/>
          <w:color w:val="000000" w:themeColor="text1"/>
          <w:sz w:val="21"/>
          <w:szCs w:val="21"/>
        </w:rPr>
        <w:t>15.05</w:t>
      </w:r>
      <w:r w:rsidRPr="00A30A05">
        <w:rPr>
          <w:rStyle w:val="Pogrubienie"/>
          <w:rFonts w:ascii="Open Sans" w:hAnsi="Open Sans"/>
          <w:color w:val="000000" w:themeColor="text1"/>
          <w:sz w:val="21"/>
          <w:szCs w:val="21"/>
        </w:rPr>
        <w:t>.2019 roku.</w:t>
      </w:r>
    </w:p>
    <w:p w14:paraId="52DABC6E" w14:textId="77777777" w:rsidR="00A30A05" w:rsidRPr="00A30A05" w:rsidRDefault="00A30A05" w:rsidP="00A30A05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Open Sans" w:hAnsi="Open Sans" w:hint="eastAsia"/>
          <w:color w:val="000000" w:themeColor="text1"/>
          <w:sz w:val="21"/>
          <w:szCs w:val="21"/>
        </w:rPr>
      </w:pPr>
      <w:r w:rsidRPr="00A30A05">
        <w:rPr>
          <w:rFonts w:ascii="Open Sans" w:hAnsi="Open Sans"/>
          <w:color w:val="000000" w:themeColor="text1"/>
          <w:sz w:val="21"/>
          <w:szCs w:val="21"/>
        </w:rPr>
        <w:t>Rekrutacja prowadzona będzie z uwzględnieniem zasady równych szans, w tym zasady równości płci. Partnerzy zakładają równy dostęp do projektu zarówno kobiet, jak i mężczyzn znajdujących się w grupie docelowej.</w:t>
      </w:r>
    </w:p>
    <w:p w14:paraId="2C7BA134" w14:textId="77777777" w:rsidR="00A30A05" w:rsidRPr="00A30A05" w:rsidRDefault="00A30A05" w:rsidP="00A30A05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Open Sans" w:hAnsi="Open Sans" w:hint="eastAsia"/>
          <w:color w:val="000000" w:themeColor="text1"/>
          <w:sz w:val="21"/>
          <w:szCs w:val="21"/>
        </w:rPr>
      </w:pPr>
      <w:r w:rsidRPr="00A30A05">
        <w:rPr>
          <w:rFonts w:ascii="Open Sans" w:hAnsi="Open Sans"/>
          <w:color w:val="000000" w:themeColor="text1"/>
          <w:sz w:val="21"/>
          <w:szCs w:val="21"/>
        </w:rPr>
        <w:t>W toku rekrutacji przyjmowane będą jedynie zgłoszenia wypełnione na właściwym formularzu zgłoszeniowym, opatrzone datą i podpisem kandydata.</w:t>
      </w:r>
    </w:p>
    <w:p w14:paraId="1DE4082E" w14:textId="77777777" w:rsidR="00A30A05" w:rsidRPr="00A30A05" w:rsidRDefault="00A30A05" w:rsidP="00A30A05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Open Sans" w:hAnsi="Open Sans" w:hint="eastAsia"/>
          <w:color w:val="000000" w:themeColor="text1"/>
          <w:sz w:val="21"/>
          <w:szCs w:val="21"/>
        </w:rPr>
      </w:pPr>
      <w:r w:rsidRPr="00A30A05">
        <w:rPr>
          <w:rFonts w:ascii="Open Sans" w:hAnsi="Open Sans"/>
          <w:color w:val="000000" w:themeColor="text1"/>
          <w:sz w:val="21"/>
          <w:szCs w:val="21"/>
        </w:rPr>
        <w:t>Formularz zgłoszeniowy powinien być wypełniony w języku polskim -czytelnie, opatrzony datą i podpisem potencjalnego/</w:t>
      </w:r>
      <w:proofErr w:type="spellStart"/>
      <w:r w:rsidRPr="00A30A05">
        <w:rPr>
          <w:rFonts w:ascii="Open Sans" w:hAnsi="Open Sans"/>
          <w:color w:val="000000" w:themeColor="text1"/>
          <w:sz w:val="21"/>
          <w:szCs w:val="21"/>
        </w:rPr>
        <w:t>nej</w:t>
      </w:r>
      <w:proofErr w:type="spellEnd"/>
      <w:r w:rsidRPr="00A30A05">
        <w:rPr>
          <w:rFonts w:ascii="Open Sans" w:hAnsi="Open Sans"/>
          <w:color w:val="000000" w:themeColor="text1"/>
          <w:sz w:val="21"/>
          <w:szCs w:val="21"/>
        </w:rPr>
        <w:t xml:space="preserve"> uczestnika/</w:t>
      </w:r>
      <w:proofErr w:type="spellStart"/>
      <w:r w:rsidRPr="00A30A05">
        <w:rPr>
          <w:rFonts w:ascii="Open Sans" w:hAnsi="Open Sans"/>
          <w:color w:val="000000" w:themeColor="text1"/>
          <w:sz w:val="21"/>
          <w:szCs w:val="21"/>
        </w:rPr>
        <w:t>czki</w:t>
      </w:r>
      <w:proofErr w:type="spellEnd"/>
      <w:r w:rsidRPr="00A30A05">
        <w:rPr>
          <w:rFonts w:ascii="Open Sans" w:hAnsi="Open Sans"/>
          <w:color w:val="000000" w:themeColor="text1"/>
          <w:sz w:val="21"/>
          <w:szCs w:val="21"/>
        </w:rPr>
        <w:t xml:space="preserve"> projektu. Niedopuszczalna jest ingerencja w treść formularza, np. usuwanie zapisów, logotypów.</w:t>
      </w:r>
    </w:p>
    <w:p w14:paraId="501AA0B4" w14:textId="77777777" w:rsidR="00A30A05" w:rsidRPr="00A6146D" w:rsidRDefault="00A30A05" w:rsidP="00A30A05">
      <w:pPr>
        <w:numPr>
          <w:ilvl w:val="0"/>
          <w:numId w:val="24"/>
        </w:numPr>
        <w:spacing w:before="100" w:beforeAutospacing="1" w:after="100" w:afterAutospacing="1"/>
        <w:jc w:val="both"/>
        <w:rPr>
          <w:rStyle w:val="Pogrubienie"/>
          <w:rFonts w:ascii="Open Sans" w:hAnsi="Open Sans" w:hint="eastAsia"/>
          <w:b w:val="0"/>
          <w:bCs w:val="0"/>
          <w:color w:val="000000" w:themeColor="text1"/>
          <w:sz w:val="21"/>
          <w:szCs w:val="21"/>
        </w:rPr>
      </w:pPr>
      <w:r w:rsidRPr="00A30A05">
        <w:rPr>
          <w:rStyle w:val="Pogrubienie"/>
          <w:rFonts w:ascii="Open Sans" w:hAnsi="Open Sans"/>
          <w:color w:val="000000" w:themeColor="text1"/>
          <w:sz w:val="21"/>
          <w:szCs w:val="21"/>
        </w:rPr>
        <w:t>Każdy potencjalny uczestnik/uczestniczka zobligowany jest do zapoznania się z Regulaminem rekrutacji i uczestnictwa w projekcie określającym zasady rekrutacji i realizacji wsparcia w projekcie.</w:t>
      </w:r>
    </w:p>
    <w:p w14:paraId="48CC2087" w14:textId="5A08B5B4" w:rsidR="00A6146D" w:rsidRPr="00A30A05" w:rsidRDefault="00A6146D" w:rsidP="00A30A05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Open Sans" w:hAnsi="Open Sans" w:hint="eastAsia"/>
          <w:color w:val="000000" w:themeColor="text1"/>
          <w:sz w:val="21"/>
          <w:szCs w:val="21"/>
        </w:rPr>
      </w:pPr>
      <w:r>
        <w:rPr>
          <w:rStyle w:val="Pogrubienie"/>
          <w:rFonts w:ascii="Open Sans" w:hAnsi="Open Sans"/>
          <w:color w:val="000000" w:themeColor="text1"/>
          <w:sz w:val="21"/>
          <w:szCs w:val="21"/>
        </w:rPr>
        <w:t>O przyjęciu na szkolenie decyduje kolejność zgłoszeń.</w:t>
      </w:r>
    </w:p>
    <w:p w14:paraId="28940AFC" w14:textId="77777777" w:rsidR="00A30A05" w:rsidRPr="00A30A05" w:rsidRDefault="00A30A05" w:rsidP="00A30A05">
      <w:pPr>
        <w:pStyle w:val="NormalnyWeb"/>
        <w:spacing w:before="0" w:after="150"/>
        <w:jc w:val="both"/>
        <w:rPr>
          <w:rFonts w:ascii="Open Sans" w:hAnsi="Open Sans"/>
          <w:color w:val="000000" w:themeColor="text1"/>
          <w:sz w:val="21"/>
          <w:szCs w:val="21"/>
        </w:rPr>
      </w:pPr>
      <w:r w:rsidRPr="00A30A05">
        <w:rPr>
          <w:rFonts w:ascii="Open Sans" w:hAnsi="Open Sans"/>
          <w:color w:val="000000" w:themeColor="text1"/>
          <w:sz w:val="21"/>
          <w:szCs w:val="21"/>
        </w:rPr>
        <w:t> </w:t>
      </w:r>
    </w:p>
    <w:p w14:paraId="5276271C" w14:textId="77777777" w:rsidR="00A30A05" w:rsidRPr="00A30A05" w:rsidRDefault="00A30A05" w:rsidP="00A30A05">
      <w:pPr>
        <w:pStyle w:val="NormalnyWeb"/>
        <w:spacing w:before="0" w:after="150"/>
        <w:jc w:val="both"/>
        <w:rPr>
          <w:rFonts w:ascii="Open Sans" w:hAnsi="Open Sans"/>
          <w:color w:val="000000" w:themeColor="text1"/>
          <w:sz w:val="21"/>
          <w:szCs w:val="21"/>
        </w:rPr>
      </w:pPr>
      <w:r w:rsidRPr="00A30A05">
        <w:rPr>
          <w:rStyle w:val="Pogrubienie"/>
          <w:rFonts w:ascii="Open Sans" w:hAnsi="Open Sans"/>
          <w:color w:val="000000" w:themeColor="text1"/>
          <w:sz w:val="21"/>
          <w:szCs w:val="21"/>
        </w:rPr>
        <w:t>Miejsce składania dokumentów zgłoszeniowych</w:t>
      </w:r>
    </w:p>
    <w:p w14:paraId="19C7348A" w14:textId="77777777" w:rsidR="00A30A05" w:rsidRPr="00A30A05" w:rsidRDefault="00A30A05" w:rsidP="00A30A05">
      <w:pPr>
        <w:pStyle w:val="NormalnyWeb"/>
        <w:spacing w:before="0" w:after="150"/>
        <w:jc w:val="both"/>
        <w:rPr>
          <w:rFonts w:ascii="Open Sans" w:hAnsi="Open Sans"/>
          <w:color w:val="000000" w:themeColor="text1"/>
          <w:sz w:val="21"/>
          <w:szCs w:val="21"/>
        </w:rPr>
      </w:pPr>
      <w:r w:rsidRPr="00A30A05">
        <w:rPr>
          <w:rFonts w:ascii="Open Sans" w:hAnsi="Open Sans"/>
          <w:color w:val="000000" w:themeColor="text1"/>
          <w:sz w:val="21"/>
          <w:szCs w:val="21"/>
        </w:rPr>
        <w:t>Każda osoba zainteresowana udziałem w projekcie spełniająca kryteria uczestnictwa zobligowana jest złożyć formularz zgłoszeniowy (osobiście bądź za pośrednictwem poczty) w siedzibie Lidera w Malborku </w:t>
      </w:r>
      <w:r w:rsidRPr="00A30A05">
        <w:rPr>
          <w:rStyle w:val="Pogrubienie"/>
          <w:rFonts w:ascii="Open Sans" w:hAnsi="Open Sans"/>
          <w:color w:val="000000" w:themeColor="text1"/>
          <w:sz w:val="21"/>
          <w:szCs w:val="21"/>
        </w:rPr>
        <w:t>– ul. Głowackiego 111.</w:t>
      </w:r>
    </w:p>
    <w:p w14:paraId="0A376408" w14:textId="75DB6CB3" w:rsidR="00A30A05" w:rsidRPr="00A30A05" w:rsidRDefault="00A30A05" w:rsidP="00A30A05">
      <w:pPr>
        <w:pStyle w:val="NormalnyWeb"/>
        <w:spacing w:before="0" w:after="150"/>
        <w:jc w:val="both"/>
        <w:rPr>
          <w:rFonts w:ascii="Open Sans" w:hAnsi="Open Sans"/>
          <w:color w:val="000000" w:themeColor="text1"/>
          <w:sz w:val="21"/>
          <w:szCs w:val="21"/>
        </w:rPr>
      </w:pPr>
      <w:r w:rsidRPr="00A30A05">
        <w:rPr>
          <w:rStyle w:val="Pogrubienie"/>
          <w:rFonts w:ascii="Open Sans" w:hAnsi="Open Sans"/>
          <w:color w:val="000000" w:themeColor="text1"/>
          <w:sz w:val="21"/>
          <w:szCs w:val="21"/>
        </w:rPr>
        <w:t xml:space="preserve">W celu uzyskania bliższych informacji prosimy o kontakt osobisty w biurze przy ul. Głowackiego 111, 82-200 Malbork lub pod numerem telefonu </w:t>
      </w:r>
      <w:r w:rsidR="00054298">
        <w:rPr>
          <w:rStyle w:val="Pogrubienie"/>
          <w:rFonts w:ascii="Open Sans" w:hAnsi="Open Sans"/>
          <w:color w:val="000000" w:themeColor="text1"/>
          <w:sz w:val="21"/>
          <w:szCs w:val="21"/>
        </w:rPr>
        <w:t>535924860</w:t>
      </w:r>
    </w:p>
    <w:p w14:paraId="778897BB" w14:textId="630C226B" w:rsidR="00A30A05" w:rsidRPr="00054298" w:rsidRDefault="00A30A05" w:rsidP="00A30A05">
      <w:pPr>
        <w:pStyle w:val="NormalnyWeb"/>
        <w:spacing w:before="0" w:after="150"/>
        <w:jc w:val="both"/>
        <w:rPr>
          <w:rFonts w:ascii="Open Sans" w:hAnsi="Open Sans"/>
          <w:b/>
          <w:color w:val="000000" w:themeColor="text1"/>
          <w:sz w:val="21"/>
          <w:szCs w:val="21"/>
        </w:rPr>
      </w:pPr>
      <w:r w:rsidRPr="00A30A05">
        <w:rPr>
          <w:rStyle w:val="Pogrubienie"/>
          <w:rFonts w:ascii="Open Sans" w:hAnsi="Open Sans"/>
          <w:color w:val="000000" w:themeColor="text1"/>
          <w:sz w:val="21"/>
          <w:szCs w:val="21"/>
        </w:rPr>
        <w:t>Projekt partnerski realizowany przez:</w:t>
      </w:r>
      <w:r w:rsidR="00A6146D">
        <w:rPr>
          <w:rStyle w:val="Pogrubienie"/>
          <w:rFonts w:ascii="Open Sans" w:hAnsi="Open Sans"/>
          <w:color w:val="000000" w:themeColor="text1"/>
          <w:sz w:val="21"/>
          <w:szCs w:val="21"/>
        </w:rPr>
        <w:t xml:space="preserve"> </w:t>
      </w:r>
      <w:r w:rsidRPr="00A30A05">
        <w:rPr>
          <w:rStyle w:val="Pogrubienie"/>
          <w:rFonts w:ascii="Open Sans" w:hAnsi="Open Sans"/>
          <w:color w:val="000000" w:themeColor="text1"/>
          <w:sz w:val="21"/>
          <w:szCs w:val="21"/>
        </w:rPr>
        <w:t>Lider Projektu:</w:t>
      </w:r>
      <w:r w:rsidRPr="00A30A05">
        <w:rPr>
          <w:rFonts w:ascii="Open Sans" w:hAnsi="Open Sans"/>
          <w:color w:val="000000" w:themeColor="text1"/>
          <w:sz w:val="21"/>
          <w:szCs w:val="21"/>
        </w:rPr>
        <w:t> </w:t>
      </w:r>
      <w:r w:rsidRPr="00054298">
        <w:rPr>
          <w:rFonts w:ascii="Open Sans" w:hAnsi="Open Sans"/>
          <w:b/>
          <w:color w:val="000000" w:themeColor="text1"/>
          <w:sz w:val="21"/>
          <w:szCs w:val="21"/>
        </w:rPr>
        <w:t xml:space="preserve">P.P.H. Rarytas J. i R. Markowscy </w:t>
      </w:r>
      <w:proofErr w:type="spellStart"/>
      <w:r w:rsidRPr="00054298">
        <w:rPr>
          <w:rFonts w:ascii="Open Sans" w:hAnsi="Open Sans"/>
          <w:b/>
          <w:color w:val="000000" w:themeColor="text1"/>
          <w:sz w:val="21"/>
          <w:szCs w:val="21"/>
        </w:rPr>
        <w:t>Sp.J</w:t>
      </w:r>
      <w:proofErr w:type="spellEnd"/>
      <w:r w:rsidRPr="00054298">
        <w:rPr>
          <w:rFonts w:ascii="Open Sans" w:hAnsi="Open Sans"/>
          <w:b/>
          <w:color w:val="000000" w:themeColor="text1"/>
          <w:sz w:val="21"/>
          <w:szCs w:val="21"/>
        </w:rPr>
        <w:t>.</w:t>
      </w:r>
    </w:p>
    <w:p w14:paraId="0A054ED7" w14:textId="4E31E196" w:rsidR="00A30A05" w:rsidRPr="00A30A05" w:rsidRDefault="00A30A05" w:rsidP="00A30A05">
      <w:pPr>
        <w:pStyle w:val="NormalnyWeb"/>
        <w:spacing w:before="0" w:after="150"/>
        <w:jc w:val="both"/>
        <w:rPr>
          <w:rFonts w:ascii="Open Sans" w:hAnsi="Open Sans"/>
          <w:color w:val="000000" w:themeColor="text1"/>
          <w:sz w:val="21"/>
          <w:szCs w:val="21"/>
        </w:rPr>
      </w:pPr>
      <w:r w:rsidRPr="00A30A05">
        <w:rPr>
          <w:rStyle w:val="Pogrubienie"/>
          <w:rFonts w:ascii="Open Sans" w:hAnsi="Open Sans"/>
          <w:color w:val="000000" w:themeColor="text1"/>
          <w:sz w:val="21"/>
          <w:szCs w:val="21"/>
        </w:rPr>
        <w:t>Partner Projektu:</w:t>
      </w:r>
      <w:r w:rsidRPr="00A30A05">
        <w:rPr>
          <w:rFonts w:ascii="Open Sans" w:hAnsi="Open Sans"/>
          <w:color w:val="000000" w:themeColor="text1"/>
          <w:sz w:val="21"/>
          <w:szCs w:val="21"/>
        </w:rPr>
        <w:t> Powiat malborski/Powiatowy Urząd Pracy w Malborku</w:t>
      </w:r>
    </w:p>
    <w:p w14:paraId="2EE0408F" w14:textId="77777777" w:rsidR="00A30A05" w:rsidRPr="009349B3" w:rsidRDefault="00A30A05" w:rsidP="00075865">
      <w:pPr>
        <w:rPr>
          <w:b/>
          <w:bCs/>
          <w:sz w:val="22"/>
          <w:szCs w:val="22"/>
        </w:rPr>
      </w:pPr>
    </w:p>
    <w:p w14:paraId="1971DA2B" w14:textId="7BEB77BE" w:rsidR="00712598" w:rsidRPr="009349B3" w:rsidRDefault="00712598" w:rsidP="00A6146D">
      <w:pPr>
        <w:autoSpaceDE w:val="0"/>
        <w:jc w:val="right"/>
        <w:rPr>
          <w:sz w:val="22"/>
          <w:szCs w:val="22"/>
        </w:rPr>
      </w:pPr>
    </w:p>
    <w:p w14:paraId="3FCB6C87" w14:textId="77777777" w:rsidR="001347D4" w:rsidRPr="009349B3" w:rsidRDefault="001347D4" w:rsidP="00075865">
      <w:pPr>
        <w:pStyle w:val="Tekstpodstawowy"/>
        <w:spacing w:after="0"/>
        <w:jc w:val="right"/>
        <w:rPr>
          <w:sz w:val="22"/>
          <w:szCs w:val="22"/>
        </w:rPr>
      </w:pPr>
    </w:p>
    <w:sectPr w:rsidR="001347D4" w:rsidRPr="009349B3" w:rsidSect="00A6146D">
      <w:headerReference w:type="default" r:id="rId8"/>
      <w:footerReference w:type="default" r:id="rId9"/>
      <w:pgSz w:w="11905" w:h="16837" w:code="9"/>
      <w:pgMar w:top="1533" w:right="1418" w:bottom="1418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1FC74" w14:textId="77777777" w:rsidR="00A11F2C" w:rsidRDefault="00A11F2C" w:rsidP="00963BF7">
      <w:r>
        <w:separator/>
      </w:r>
    </w:p>
  </w:endnote>
  <w:endnote w:type="continuationSeparator" w:id="0">
    <w:p w14:paraId="6B52A119" w14:textId="77777777" w:rsidR="00A11F2C" w:rsidRDefault="00A11F2C" w:rsidP="0096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Times New Roman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CDE11" w14:textId="77777777" w:rsidR="00FC158E" w:rsidRPr="00D70273" w:rsidRDefault="00FC158E" w:rsidP="00FC158E">
    <w:pPr>
      <w:pStyle w:val="Stopka"/>
      <w:jc w:val="center"/>
      <w:rPr>
        <w:noProof/>
        <w:sz w:val="16"/>
      </w:rPr>
    </w:pPr>
    <w:r w:rsidRPr="00D70273">
      <w:rPr>
        <w:noProof/>
        <w:sz w:val="16"/>
      </w:rPr>
      <w:t>Projekt „Czas na nowe kwalifikacje”</w:t>
    </w:r>
  </w:p>
  <w:p w14:paraId="447032D4" w14:textId="77777777" w:rsidR="00FC158E" w:rsidRPr="00D70273" w:rsidRDefault="00FC158E" w:rsidP="00FC158E">
    <w:pPr>
      <w:pStyle w:val="Stopka"/>
      <w:jc w:val="center"/>
      <w:rPr>
        <w:noProof/>
        <w:sz w:val="16"/>
      </w:rPr>
    </w:pPr>
    <w:r w:rsidRPr="00D70273">
      <w:rPr>
        <w:noProof/>
        <w:sz w:val="16"/>
      </w:rPr>
      <w:t xml:space="preserve">jest współfinansowany ze środków Europejskiego Funduszu Społecznego </w:t>
    </w:r>
  </w:p>
  <w:p w14:paraId="1F5AC436" w14:textId="77777777" w:rsidR="00FC158E" w:rsidRPr="00D70273" w:rsidRDefault="00FC158E" w:rsidP="00FC158E">
    <w:pPr>
      <w:pStyle w:val="Stopka"/>
      <w:jc w:val="center"/>
      <w:rPr>
        <w:sz w:val="16"/>
      </w:rPr>
    </w:pPr>
    <w:r w:rsidRPr="00D70273">
      <w:rPr>
        <w:noProof/>
        <w:sz w:val="16"/>
      </w:rPr>
      <w:t>w ramach Regionalnego Programu  Operacyjnego Wojewódz</w:t>
    </w:r>
    <w:r>
      <w:rPr>
        <w:noProof/>
        <w:sz w:val="16"/>
      </w:rPr>
      <w:t>twa Pomorskiego na lata 2014-202</w:t>
    </w:r>
    <w:r w:rsidRPr="00D70273">
      <w:rPr>
        <w:noProof/>
        <w:sz w:val="16"/>
      </w:rPr>
      <w:t>0</w:t>
    </w:r>
  </w:p>
  <w:p w14:paraId="3403D66E" w14:textId="77777777" w:rsidR="00FC158E" w:rsidRDefault="00FC15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D80CD" w14:textId="77777777" w:rsidR="00A11F2C" w:rsidRDefault="00A11F2C" w:rsidP="00963BF7">
      <w:r>
        <w:separator/>
      </w:r>
    </w:p>
  </w:footnote>
  <w:footnote w:type="continuationSeparator" w:id="0">
    <w:p w14:paraId="7C377CE3" w14:textId="77777777" w:rsidR="00A11F2C" w:rsidRDefault="00A11F2C" w:rsidP="00963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73F11" w14:textId="5A0ED26C" w:rsidR="005751D7" w:rsidRPr="003608CD" w:rsidRDefault="00FC158E" w:rsidP="003608CD">
    <w:pPr>
      <w:pStyle w:val="Nagwek"/>
    </w:pPr>
    <w:r>
      <w:rPr>
        <w:rFonts w:cs="Calibri"/>
        <w:noProof/>
      </w:rPr>
      <w:drawing>
        <wp:inline distT="0" distB="0" distL="0" distR="0" wp14:anchorId="05AB4DD5" wp14:editId="17D59AA1">
          <wp:extent cx="5750560" cy="497840"/>
          <wp:effectExtent l="0" t="0" r="254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agłówek efs pozi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1" w15:restartNumberingAfterBreak="0">
    <w:nsid w:val="0000000C"/>
    <w:multiLevelType w:val="multilevel"/>
    <w:tmpl w:val="3176E8E6"/>
    <w:name w:val="WWNum1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  <w:b/>
        <w:bCs/>
        <w:color w:val="auto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  <w:color w:val="auto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14"/>
    <w:multiLevelType w:val="multilevel"/>
    <w:tmpl w:val="CCA8F60E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1710B2D"/>
    <w:multiLevelType w:val="hybridMultilevel"/>
    <w:tmpl w:val="BE8EC74A"/>
    <w:lvl w:ilvl="0" w:tplc="F2BEF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2D00230"/>
    <w:multiLevelType w:val="multilevel"/>
    <w:tmpl w:val="3318A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1320AA"/>
    <w:multiLevelType w:val="hybridMultilevel"/>
    <w:tmpl w:val="44946DBA"/>
    <w:lvl w:ilvl="0" w:tplc="E8D845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87B45"/>
    <w:multiLevelType w:val="hybridMultilevel"/>
    <w:tmpl w:val="2D3E1D82"/>
    <w:lvl w:ilvl="0" w:tplc="3808F4C8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7E17B8"/>
    <w:multiLevelType w:val="multilevel"/>
    <w:tmpl w:val="5402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B86DB5"/>
    <w:multiLevelType w:val="hybridMultilevel"/>
    <w:tmpl w:val="6F80E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5204DF"/>
    <w:multiLevelType w:val="hybridMultilevel"/>
    <w:tmpl w:val="A5D2DFEA"/>
    <w:lvl w:ilvl="0" w:tplc="848EA65C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B684C83"/>
    <w:multiLevelType w:val="singleLevel"/>
    <w:tmpl w:val="297836C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11" w15:restartNumberingAfterBreak="0">
    <w:nsid w:val="0F95718F"/>
    <w:multiLevelType w:val="hybridMultilevel"/>
    <w:tmpl w:val="2D3E1D82"/>
    <w:lvl w:ilvl="0" w:tplc="3808F4C8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484477"/>
    <w:multiLevelType w:val="hybridMultilevel"/>
    <w:tmpl w:val="7ACEB3F0"/>
    <w:lvl w:ilvl="0" w:tplc="8A60F5C4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447896"/>
    <w:multiLevelType w:val="hybridMultilevel"/>
    <w:tmpl w:val="238292C4"/>
    <w:lvl w:ilvl="0" w:tplc="E866494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EB58453C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4135A1B"/>
    <w:multiLevelType w:val="hybridMultilevel"/>
    <w:tmpl w:val="60307A16"/>
    <w:lvl w:ilvl="0" w:tplc="47DAF6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3808F4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16625213"/>
    <w:multiLevelType w:val="hybridMultilevel"/>
    <w:tmpl w:val="EF24CCAE"/>
    <w:lvl w:ilvl="0" w:tplc="ED02F5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6FD2192"/>
    <w:multiLevelType w:val="hybridMultilevel"/>
    <w:tmpl w:val="2D3E1D82"/>
    <w:lvl w:ilvl="0" w:tplc="3808F4C8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1D45EE"/>
    <w:multiLevelType w:val="hybridMultilevel"/>
    <w:tmpl w:val="0FD0F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053527"/>
    <w:multiLevelType w:val="hybridMultilevel"/>
    <w:tmpl w:val="9A6E17F8"/>
    <w:lvl w:ilvl="0" w:tplc="FE3259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60C97"/>
    <w:multiLevelType w:val="hybridMultilevel"/>
    <w:tmpl w:val="2D3E1D82"/>
    <w:lvl w:ilvl="0" w:tplc="3808F4C8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E34563"/>
    <w:multiLevelType w:val="hybridMultilevel"/>
    <w:tmpl w:val="70FA9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3F4F68"/>
    <w:multiLevelType w:val="hybridMultilevel"/>
    <w:tmpl w:val="2F2ADF98"/>
    <w:lvl w:ilvl="0" w:tplc="E86649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420F24"/>
    <w:multiLevelType w:val="hybridMultilevel"/>
    <w:tmpl w:val="AF9C5F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CA06C9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49467B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8456B5C"/>
    <w:multiLevelType w:val="hybridMultilevel"/>
    <w:tmpl w:val="4C3282CA"/>
    <w:lvl w:ilvl="0" w:tplc="F7F4D6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7B0922"/>
    <w:multiLevelType w:val="hybridMultilevel"/>
    <w:tmpl w:val="A5CAA158"/>
    <w:lvl w:ilvl="0" w:tplc="A47EE5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987BA2"/>
    <w:multiLevelType w:val="hybridMultilevel"/>
    <w:tmpl w:val="3AEA774E"/>
    <w:lvl w:ilvl="0" w:tplc="98545A6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NewRomanPS-BoldMT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E866494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4324EB5"/>
    <w:multiLevelType w:val="hybridMultilevel"/>
    <w:tmpl w:val="3312C9DC"/>
    <w:lvl w:ilvl="0" w:tplc="04150017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</w:num>
  <w:num w:numId="3">
    <w:abstractNumId w:val="21"/>
  </w:num>
  <w:num w:numId="4">
    <w:abstractNumId w:val="23"/>
  </w:num>
  <w:num w:numId="5">
    <w:abstractNumId w:val="25"/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13"/>
  </w:num>
  <w:num w:numId="9">
    <w:abstractNumId w:val="3"/>
  </w:num>
  <w:num w:numId="10">
    <w:abstractNumId w:val="17"/>
  </w:num>
  <w:num w:numId="11">
    <w:abstractNumId w:val="16"/>
  </w:num>
  <w:num w:numId="12">
    <w:abstractNumId w:val="19"/>
  </w:num>
  <w:num w:numId="13">
    <w:abstractNumId w:val="11"/>
  </w:num>
  <w:num w:numId="14">
    <w:abstractNumId w:val="6"/>
  </w:num>
  <w:num w:numId="15">
    <w:abstractNumId w:val="20"/>
  </w:num>
  <w:num w:numId="16">
    <w:abstractNumId w:val="5"/>
  </w:num>
  <w:num w:numId="17">
    <w:abstractNumId w:val="8"/>
  </w:num>
  <w:num w:numId="18">
    <w:abstractNumId w:val="12"/>
  </w:num>
  <w:num w:numId="19">
    <w:abstractNumId w:val="24"/>
  </w:num>
  <w:num w:numId="20">
    <w:abstractNumId w:val="15"/>
  </w:num>
  <w:num w:numId="21">
    <w:abstractNumId w:val="9"/>
  </w:num>
  <w:num w:numId="22">
    <w:abstractNumId w:val="18"/>
  </w:num>
  <w:num w:numId="23">
    <w:abstractNumId w:val="7"/>
  </w:num>
  <w:num w:numId="2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0EE"/>
    <w:rsid w:val="00012A96"/>
    <w:rsid w:val="0001472F"/>
    <w:rsid w:val="000254BA"/>
    <w:rsid w:val="00031E8E"/>
    <w:rsid w:val="00033216"/>
    <w:rsid w:val="000425AC"/>
    <w:rsid w:val="00046F57"/>
    <w:rsid w:val="000541BA"/>
    <w:rsid w:val="00054298"/>
    <w:rsid w:val="00054678"/>
    <w:rsid w:val="00055258"/>
    <w:rsid w:val="000552BE"/>
    <w:rsid w:val="00057BCA"/>
    <w:rsid w:val="00063869"/>
    <w:rsid w:val="00066F2A"/>
    <w:rsid w:val="000670DA"/>
    <w:rsid w:val="00067ABA"/>
    <w:rsid w:val="00075865"/>
    <w:rsid w:val="00080CC4"/>
    <w:rsid w:val="000B0790"/>
    <w:rsid w:val="000B4E2C"/>
    <w:rsid w:val="000C00EE"/>
    <w:rsid w:val="000C4C67"/>
    <w:rsid w:val="000C6DF7"/>
    <w:rsid w:val="000D03C1"/>
    <w:rsid w:val="000D2FA8"/>
    <w:rsid w:val="000D5D47"/>
    <w:rsid w:val="000D5FDE"/>
    <w:rsid w:val="000E050F"/>
    <w:rsid w:val="000E5396"/>
    <w:rsid w:val="000F16F1"/>
    <w:rsid w:val="0010333A"/>
    <w:rsid w:val="00112554"/>
    <w:rsid w:val="00113795"/>
    <w:rsid w:val="00113F95"/>
    <w:rsid w:val="001205F8"/>
    <w:rsid w:val="00127D9F"/>
    <w:rsid w:val="001347D4"/>
    <w:rsid w:val="00135B81"/>
    <w:rsid w:val="00136D29"/>
    <w:rsid w:val="001377B6"/>
    <w:rsid w:val="0014522B"/>
    <w:rsid w:val="00150645"/>
    <w:rsid w:val="00150760"/>
    <w:rsid w:val="001561BA"/>
    <w:rsid w:val="00163FDD"/>
    <w:rsid w:val="001730A3"/>
    <w:rsid w:val="001861A4"/>
    <w:rsid w:val="00190701"/>
    <w:rsid w:val="00190A3A"/>
    <w:rsid w:val="00193C2B"/>
    <w:rsid w:val="001943A7"/>
    <w:rsid w:val="001A0767"/>
    <w:rsid w:val="001B2084"/>
    <w:rsid w:val="001B3C6E"/>
    <w:rsid w:val="001B77D1"/>
    <w:rsid w:val="001C1B44"/>
    <w:rsid w:val="001C5AE6"/>
    <w:rsid w:val="001C77B7"/>
    <w:rsid w:val="001E5359"/>
    <w:rsid w:val="001E5EFB"/>
    <w:rsid w:val="001E6600"/>
    <w:rsid w:val="001E7AF0"/>
    <w:rsid w:val="001F41E1"/>
    <w:rsid w:val="00211F59"/>
    <w:rsid w:val="0022568F"/>
    <w:rsid w:val="00226A00"/>
    <w:rsid w:val="00226C7D"/>
    <w:rsid w:val="00237F9B"/>
    <w:rsid w:val="00242C11"/>
    <w:rsid w:val="00245153"/>
    <w:rsid w:val="002525AC"/>
    <w:rsid w:val="00253C19"/>
    <w:rsid w:val="00254CE8"/>
    <w:rsid w:val="00260274"/>
    <w:rsid w:val="00270BA5"/>
    <w:rsid w:val="002728BD"/>
    <w:rsid w:val="00292F24"/>
    <w:rsid w:val="002A1658"/>
    <w:rsid w:val="002A2EFD"/>
    <w:rsid w:val="002B1F15"/>
    <w:rsid w:val="002B4F28"/>
    <w:rsid w:val="002C0AC1"/>
    <w:rsid w:val="002C5063"/>
    <w:rsid w:val="002C7266"/>
    <w:rsid w:val="002E1D27"/>
    <w:rsid w:val="002E7ECF"/>
    <w:rsid w:val="002F07F1"/>
    <w:rsid w:val="002F337B"/>
    <w:rsid w:val="002F4F26"/>
    <w:rsid w:val="002F576F"/>
    <w:rsid w:val="00303B88"/>
    <w:rsid w:val="003152D0"/>
    <w:rsid w:val="0033300E"/>
    <w:rsid w:val="003434E1"/>
    <w:rsid w:val="00343B8E"/>
    <w:rsid w:val="00357501"/>
    <w:rsid w:val="0036012F"/>
    <w:rsid w:val="003608CD"/>
    <w:rsid w:val="00365A82"/>
    <w:rsid w:val="00374074"/>
    <w:rsid w:val="0038076F"/>
    <w:rsid w:val="00380D58"/>
    <w:rsid w:val="003826C2"/>
    <w:rsid w:val="00383ADA"/>
    <w:rsid w:val="00384644"/>
    <w:rsid w:val="00394924"/>
    <w:rsid w:val="003A4833"/>
    <w:rsid w:val="003B3A93"/>
    <w:rsid w:val="003B3DE4"/>
    <w:rsid w:val="003B5D64"/>
    <w:rsid w:val="003B61ED"/>
    <w:rsid w:val="003C0DF1"/>
    <w:rsid w:val="003C649F"/>
    <w:rsid w:val="003C7D3C"/>
    <w:rsid w:val="003D7EA5"/>
    <w:rsid w:val="003E2B1D"/>
    <w:rsid w:val="003E2ED9"/>
    <w:rsid w:val="003E6D32"/>
    <w:rsid w:val="003E6E5B"/>
    <w:rsid w:val="003F5BA1"/>
    <w:rsid w:val="003F6C99"/>
    <w:rsid w:val="004008A9"/>
    <w:rsid w:val="00403045"/>
    <w:rsid w:val="00405153"/>
    <w:rsid w:val="004119F4"/>
    <w:rsid w:val="00423A3D"/>
    <w:rsid w:val="00427FE9"/>
    <w:rsid w:val="00440AE0"/>
    <w:rsid w:val="004431E5"/>
    <w:rsid w:val="0044357D"/>
    <w:rsid w:val="00444622"/>
    <w:rsid w:val="00445462"/>
    <w:rsid w:val="00447AFC"/>
    <w:rsid w:val="00453DA7"/>
    <w:rsid w:val="00455617"/>
    <w:rsid w:val="00461355"/>
    <w:rsid w:val="004635F7"/>
    <w:rsid w:val="00463C12"/>
    <w:rsid w:val="0046454D"/>
    <w:rsid w:val="004652F8"/>
    <w:rsid w:val="00466730"/>
    <w:rsid w:val="00470201"/>
    <w:rsid w:val="004726EB"/>
    <w:rsid w:val="00473842"/>
    <w:rsid w:val="00480E51"/>
    <w:rsid w:val="00493978"/>
    <w:rsid w:val="004B07F3"/>
    <w:rsid w:val="004B2AFD"/>
    <w:rsid w:val="004B563C"/>
    <w:rsid w:val="004B79B9"/>
    <w:rsid w:val="004D2090"/>
    <w:rsid w:val="004D490C"/>
    <w:rsid w:val="004D7A73"/>
    <w:rsid w:val="004E512B"/>
    <w:rsid w:val="004F4432"/>
    <w:rsid w:val="004F77BF"/>
    <w:rsid w:val="005008A6"/>
    <w:rsid w:val="00502502"/>
    <w:rsid w:val="00513AC4"/>
    <w:rsid w:val="00516301"/>
    <w:rsid w:val="00520B6E"/>
    <w:rsid w:val="00530FE0"/>
    <w:rsid w:val="00532030"/>
    <w:rsid w:val="00553B7B"/>
    <w:rsid w:val="005562B6"/>
    <w:rsid w:val="00572FFE"/>
    <w:rsid w:val="005751D7"/>
    <w:rsid w:val="00585F9A"/>
    <w:rsid w:val="005863D7"/>
    <w:rsid w:val="005868FB"/>
    <w:rsid w:val="005929F7"/>
    <w:rsid w:val="005968D3"/>
    <w:rsid w:val="005A0683"/>
    <w:rsid w:val="005A1DB0"/>
    <w:rsid w:val="005A48CC"/>
    <w:rsid w:val="005A59F4"/>
    <w:rsid w:val="005B27FE"/>
    <w:rsid w:val="005E2EC5"/>
    <w:rsid w:val="005E69A3"/>
    <w:rsid w:val="005F1B11"/>
    <w:rsid w:val="005F2C64"/>
    <w:rsid w:val="005F2E41"/>
    <w:rsid w:val="006045D1"/>
    <w:rsid w:val="00611E42"/>
    <w:rsid w:val="00631886"/>
    <w:rsid w:val="006355D0"/>
    <w:rsid w:val="006374FA"/>
    <w:rsid w:val="00642557"/>
    <w:rsid w:val="00643F19"/>
    <w:rsid w:val="00671AAF"/>
    <w:rsid w:val="006849C0"/>
    <w:rsid w:val="00695241"/>
    <w:rsid w:val="006B3FFE"/>
    <w:rsid w:val="006C48CA"/>
    <w:rsid w:val="006D31FC"/>
    <w:rsid w:val="006D55C9"/>
    <w:rsid w:val="006D6DFE"/>
    <w:rsid w:val="006F018F"/>
    <w:rsid w:val="006F21BE"/>
    <w:rsid w:val="00711932"/>
    <w:rsid w:val="00712598"/>
    <w:rsid w:val="00715170"/>
    <w:rsid w:val="0071603C"/>
    <w:rsid w:val="00717066"/>
    <w:rsid w:val="007227ED"/>
    <w:rsid w:val="00731800"/>
    <w:rsid w:val="00742655"/>
    <w:rsid w:val="007444A1"/>
    <w:rsid w:val="00745F93"/>
    <w:rsid w:val="007469FF"/>
    <w:rsid w:val="007500D8"/>
    <w:rsid w:val="00752DD7"/>
    <w:rsid w:val="00755B6A"/>
    <w:rsid w:val="0076470F"/>
    <w:rsid w:val="007676EB"/>
    <w:rsid w:val="00773EAD"/>
    <w:rsid w:val="0077784C"/>
    <w:rsid w:val="00780777"/>
    <w:rsid w:val="00783C24"/>
    <w:rsid w:val="007948E5"/>
    <w:rsid w:val="00796AC2"/>
    <w:rsid w:val="007A1231"/>
    <w:rsid w:val="007A2555"/>
    <w:rsid w:val="007A7ED6"/>
    <w:rsid w:val="007B0C93"/>
    <w:rsid w:val="007B7833"/>
    <w:rsid w:val="007C1287"/>
    <w:rsid w:val="007C3F43"/>
    <w:rsid w:val="007C7245"/>
    <w:rsid w:val="007D3436"/>
    <w:rsid w:val="007E2E4C"/>
    <w:rsid w:val="007E31C6"/>
    <w:rsid w:val="007F01E1"/>
    <w:rsid w:val="007F23CD"/>
    <w:rsid w:val="008042CB"/>
    <w:rsid w:val="008231F8"/>
    <w:rsid w:val="008320D0"/>
    <w:rsid w:val="0083385D"/>
    <w:rsid w:val="00846F59"/>
    <w:rsid w:val="008615DF"/>
    <w:rsid w:val="008669CA"/>
    <w:rsid w:val="00867901"/>
    <w:rsid w:val="00871655"/>
    <w:rsid w:val="00871844"/>
    <w:rsid w:val="008730AB"/>
    <w:rsid w:val="0088001B"/>
    <w:rsid w:val="008875D7"/>
    <w:rsid w:val="008901D1"/>
    <w:rsid w:val="008918F8"/>
    <w:rsid w:val="00891A7E"/>
    <w:rsid w:val="00895BCC"/>
    <w:rsid w:val="008B51CA"/>
    <w:rsid w:val="008B6B35"/>
    <w:rsid w:val="008C03E1"/>
    <w:rsid w:val="008D4A50"/>
    <w:rsid w:val="008D7659"/>
    <w:rsid w:val="008E5807"/>
    <w:rsid w:val="008F166A"/>
    <w:rsid w:val="008F4757"/>
    <w:rsid w:val="00904C91"/>
    <w:rsid w:val="00906906"/>
    <w:rsid w:val="009114CF"/>
    <w:rsid w:val="009125E0"/>
    <w:rsid w:val="009130FC"/>
    <w:rsid w:val="00915322"/>
    <w:rsid w:val="009215EC"/>
    <w:rsid w:val="00932D43"/>
    <w:rsid w:val="009349B3"/>
    <w:rsid w:val="009359D1"/>
    <w:rsid w:val="009369DB"/>
    <w:rsid w:val="009471EB"/>
    <w:rsid w:val="00954E9E"/>
    <w:rsid w:val="00963BF7"/>
    <w:rsid w:val="00972946"/>
    <w:rsid w:val="00980D22"/>
    <w:rsid w:val="00983932"/>
    <w:rsid w:val="00987A8C"/>
    <w:rsid w:val="009A19C8"/>
    <w:rsid w:val="009B0463"/>
    <w:rsid w:val="009B2C3C"/>
    <w:rsid w:val="009B3D8B"/>
    <w:rsid w:val="009B5962"/>
    <w:rsid w:val="009C0DA1"/>
    <w:rsid w:val="009D3770"/>
    <w:rsid w:val="009E2FB1"/>
    <w:rsid w:val="009F22A5"/>
    <w:rsid w:val="009F5E7C"/>
    <w:rsid w:val="00A03635"/>
    <w:rsid w:val="00A04E41"/>
    <w:rsid w:val="00A11F2C"/>
    <w:rsid w:val="00A17F7C"/>
    <w:rsid w:val="00A23142"/>
    <w:rsid w:val="00A23BF5"/>
    <w:rsid w:val="00A30A05"/>
    <w:rsid w:val="00A33B7F"/>
    <w:rsid w:val="00A45B4C"/>
    <w:rsid w:val="00A51DF2"/>
    <w:rsid w:val="00A60032"/>
    <w:rsid w:val="00A6146D"/>
    <w:rsid w:val="00A72130"/>
    <w:rsid w:val="00A72D09"/>
    <w:rsid w:val="00A922BD"/>
    <w:rsid w:val="00AB6A70"/>
    <w:rsid w:val="00AC5070"/>
    <w:rsid w:val="00AC61F9"/>
    <w:rsid w:val="00AD7E2F"/>
    <w:rsid w:val="00AE4408"/>
    <w:rsid w:val="00AE5C7F"/>
    <w:rsid w:val="00AE5E86"/>
    <w:rsid w:val="00AF021A"/>
    <w:rsid w:val="00AF229A"/>
    <w:rsid w:val="00AF4257"/>
    <w:rsid w:val="00AF599B"/>
    <w:rsid w:val="00B013D1"/>
    <w:rsid w:val="00B030DB"/>
    <w:rsid w:val="00B0457B"/>
    <w:rsid w:val="00B06ECC"/>
    <w:rsid w:val="00B07389"/>
    <w:rsid w:val="00B114F0"/>
    <w:rsid w:val="00B11830"/>
    <w:rsid w:val="00B30422"/>
    <w:rsid w:val="00B317D6"/>
    <w:rsid w:val="00B32054"/>
    <w:rsid w:val="00B34DD1"/>
    <w:rsid w:val="00B4059C"/>
    <w:rsid w:val="00B409B7"/>
    <w:rsid w:val="00B4447C"/>
    <w:rsid w:val="00B4788F"/>
    <w:rsid w:val="00B54FAC"/>
    <w:rsid w:val="00B64642"/>
    <w:rsid w:val="00B759E3"/>
    <w:rsid w:val="00B8013F"/>
    <w:rsid w:val="00B80892"/>
    <w:rsid w:val="00B96690"/>
    <w:rsid w:val="00BC42FC"/>
    <w:rsid w:val="00BC46A2"/>
    <w:rsid w:val="00BC6AAA"/>
    <w:rsid w:val="00BD289A"/>
    <w:rsid w:val="00BD7822"/>
    <w:rsid w:val="00BE62EB"/>
    <w:rsid w:val="00BF0FD8"/>
    <w:rsid w:val="00BF1CFF"/>
    <w:rsid w:val="00C1049E"/>
    <w:rsid w:val="00C11473"/>
    <w:rsid w:val="00C15F45"/>
    <w:rsid w:val="00C170CB"/>
    <w:rsid w:val="00C261BF"/>
    <w:rsid w:val="00C3291E"/>
    <w:rsid w:val="00C349F3"/>
    <w:rsid w:val="00C40392"/>
    <w:rsid w:val="00C44175"/>
    <w:rsid w:val="00C4612D"/>
    <w:rsid w:val="00C500FD"/>
    <w:rsid w:val="00C5206F"/>
    <w:rsid w:val="00C54AD6"/>
    <w:rsid w:val="00C57C3B"/>
    <w:rsid w:val="00C64F56"/>
    <w:rsid w:val="00C73BC8"/>
    <w:rsid w:val="00C955DA"/>
    <w:rsid w:val="00CA37A8"/>
    <w:rsid w:val="00CB6022"/>
    <w:rsid w:val="00CB784E"/>
    <w:rsid w:val="00CC67FB"/>
    <w:rsid w:val="00CF35F9"/>
    <w:rsid w:val="00CF3EA9"/>
    <w:rsid w:val="00D225FE"/>
    <w:rsid w:val="00D241E4"/>
    <w:rsid w:val="00D359C8"/>
    <w:rsid w:val="00D37E3E"/>
    <w:rsid w:val="00D45934"/>
    <w:rsid w:val="00D50D55"/>
    <w:rsid w:val="00D72F2D"/>
    <w:rsid w:val="00DA1987"/>
    <w:rsid w:val="00DA4E5F"/>
    <w:rsid w:val="00DA7499"/>
    <w:rsid w:val="00DB57B8"/>
    <w:rsid w:val="00DC1482"/>
    <w:rsid w:val="00DC52E1"/>
    <w:rsid w:val="00DC6E2A"/>
    <w:rsid w:val="00DD400F"/>
    <w:rsid w:val="00DE09DB"/>
    <w:rsid w:val="00DE5201"/>
    <w:rsid w:val="00DF1954"/>
    <w:rsid w:val="00E0196B"/>
    <w:rsid w:val="00E07985"/>
    <w:rsid w:val="00E17CCB"/>
    <w:rsid w:val="00E20DEF"/>
    <w:rsid w:val="00E244EC"/>
    <w:rsid w:val="00E30701"/>
    <w:rsid w:val="00E30A45"/>
    <w:rsid w:val="00E3313F"/>
    <w:rsid w:val="00E352BF"/>
    <w:rsid w:val="00E36412"/>
    <w:rsid w:val="00E376A7"/>
    <w:rsid w:val="00E4250B"/>
    <w:rsid w:val="00E47E11"/>
    <w:rsid w:val="00E560E2"/>
    <w:rsid w:val="00E57C12"/>
    <w:rsid w:val="00E6068D"/>
    <w:rsid w:val="00E714AD"/>
    <w:rsid w:val="00E7328A"/>
    <w:rsid w:val="00E853ED"/>
    <w:rsid w:val="00E85FF0"/>
    <w:rsid w:val="00E86702"/>
    <w:rsid w:val="00E964C3"/>
    <w:rsid w:val="00E97DED"/>
    <w:rsid w:val="00EA032E"/>
    <w:rsid w:val="00EA5324"/>
    <w:rsid w:val="00EA5A0A"/>
    <w:rsid w:val="00EB084B"/>
    <w:rsid w:val="00EB7AE1"/>
    <w:rsid w:val="00EC156B"/>
    <w:rsid w:val="00EE4D6A"/>
    <w:rsid w:val="00EE5732"/>
    <w:rsid w:val="00EF01A1"/>
    <w:rsid w:val="00F049F6"/>
    <w:rsid w:val="00F06442"/>
    <w:rsid w:val="00F133CA"/>
    <w:rsid w:val="00F23D73"/>
    <w:rsid w:val="00F25E51"/>
    <w:rsid w:val="00F3058F"/>
    <w:rsid w:val="00F31F6D"/>
    <w:rsid w:val="00F40722"/>
    <w:rsid w:val="00F45FEA"/>
    <w:rsid w:val="00F634F5"/>
    <w:rsid w:val="00F70496"/>
    <w:rsid w:val="00F76D66"/>
    <w:rsid w:val="00F818BB"/>
    <w:rsid w:val="00F878A4"/>
    <w:rsid w:val="00F90086"/>
    <w:rsid w:val="00F90A56"/>
    <w:rsid w:val="00FA2A20"/>
    <w:rsid w:val="00FB57F9"/>
    <w:rsid w:val="00FB60E4"/>
    <w:rsid w:val="00FC0F7A"/>
    <w:rsid w:val="00FC158E"/>
    <w:rsid w:val="00FC2699"/>
    <w:rsid w:val="00FD16B8"/>
    <w:rsid w:val="00FD3396"/>
    <w:rsid w:val="00FE102C"/>
    <w:rsid w:val="00FE2C33"/>
    <w:rsid w:val="00FF1CF8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383992"/>
  <w15:docId w15:val="{EE5195ED-D037-4DED-8FBE-AC1E82D7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0EE"/>
    <w:rPr>
      <w:rFonts w:ascii="Times New Roman" w:eastAsia="MS Mincho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C00EE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502502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190A3A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paragraph" w:styleId="Nagwek9">
    <w:name w:val="heading 9"/>
    <w:basedOn w:val="Normalny"/>
    <w:next w:val="Normalny"/>
    <w:link w:val="Nagwek9Znak"/>
    <w:uiPriority w:val="99"/>
    <w:qFormat/>
    <w:locked/>
    <w:rsid w:val="007227ED"/>
    <w:pPr>
      <w:spacing w:before="240" w:after="60"/>
      <w:outlineLvl w:val="8"/>
    </w:pPr>
    <w:rPr>
      <w:rFonts w:ascii="Cambria" w:eastAsia="Calibri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0C00EE"/>
    <w:rPr>
      <w:rFonts w:ascii="Times New Roman" w:eastAsia="MS Mincho" w:hAnsi="Times New Roman" w:cs="Times New Roman"/>
      <w:sz w:val="20"/>
      <w:szCs w:val="20"/>
    </w:rPr>
  </w:style>
  <w:style w:type="character" w:customStyle="1" w:styleId="Nagwek2Znak">
    <w:name w:val="Nagłówek 2 Znak"/>
    <w:link w:val="Nagwek2"/>
    <w:uiPriority w:val="99"/>
    <w:semiHidden/>
    <w:locked/>
    <w:rsid w:val="002F4F2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190A3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9Znak">
    <w:name w:val="Nagłówek 9 Znak"/>
    <w:link w:val="Nagwek9"/>
    <w:uiPriority w:val="99"/>
    <w:semiHidden/>
    <w:locked/>
    <w:rsid w:val="004B07F3"/>
    <w:rPr>
      <w:rFonts w:ascii="Cambria" w:hAnsi="Cambria" w:cs="Times New Roman"/>
    </w:rPr>
  </w:style>
  <w:style w:type="paragraph" w:styleId="Akapitzlist">
    <w:name w:val="List Paragraph"/>
    <w:basedOn w:val="Normalny"/>
    <w:uiPriority w:val="34"/>
    <w:qFormat/>
    <w:rsid w:val="000C00EE"/>
    <w:pPr>
      <w:ind w:left="708"/>
    </w:pPr>
  </w:style>
  <w:style w:type="paragraph" w:styleId="Zwykytekst">
    <w:name w:val="Plain Text"/>
    <w:basedOn w:val="Normalny"/>
    <w:link w:val="ZwykytekstZnak"/>
    <w:uiPriority w:val="99"/>
    <w:rsid w:val="000C00EE"/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locked/>
    <w:rsid w:val="000C00EE"/>
    <w:rPr>
      <w:rFonts w:ascii="Consolas" w:hAnsi="Consolas" w:cs="Times New Roman"/>
      <w:sz w:val="21"/>
      <w:szCs w:val="21"/>
    </w:rPr>
  </w:style>
  <w:style w:type="paragraph" w:styleId="Tekstkomentarza">
    <w:name w:val="annotation text"/>
    <w:basedOn w:val="Normalny"/>
    <w:link w:val="TekstkomentarzaZnak"/>
    <w:uiPriority w:val="99"/>
    <w:semiHidden/>
    <w:rsid w:val="000C00EE"/>
  </w:style>
  <w:style w:type="character" w:customStyle="1" w:styleId="TekstkomentarzaZnak">
    <w:name w:val="Tekst komentarza Znak"/>
    <w:link w:val="Tekstkomentarza"/>
    <w:uiPriority w:val="99"/>
    <w:locked/>
    <w:rsid w:val="000C00EE"/>
    <w:rPr>
      <w:rFonts w:ascii="Times New Roman" w:eastAsia="MS Mincho" w:hAnsi="Times New Roman" w:cs="Times New Roman"/>
      <w:sz w:val="20"/>
      <w:szCs w:val="20"/>
      <w:lang w:eastAsia="pl-PL"/>
    </w:rPr>
  </w:style>
  <w:style w:type="character" w:customStyle="1" w:styleId="Nagwek3Znak1">
    <w:name w:val="Nagłówek 3 Znak1"/>
    <w:uiPriority w:val="99"/>
    <w:rsid w:val="00C5206F"/>
    <w:rPr>
      <w:rFonts w:ascii="Arial" w:hAnsi="Arial"/>
      <w:lang w:val="pl-PL" w:eastAsia="ar-SA" w:bidi="ar-SA"/>
    </w:rPr>
  </w:style>
  <w:style w:type="paragraph" w:customStyle="1" w:styleId="Default">
    <w:name w:val="Default"/>
    <w:uiPriority w:val="99"/>
    <w:rsid w:val="0086790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63BF7"/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963BF7"/>
    <w:rPr>
      <w:rFonts w:ascii="Times New Roman" w:eastAsia="MS Mincho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963BF7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963BF7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63BF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63BF7"/>
    <w:rPr>
      <w:rFonts w:ascii="Times New Roman" w:eastAsia="MS Mincho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963BF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63BF7"/>
    <w:rPr>
      <w:rFonts w:ascii="Tahoma" w:eastAsia="MS Mincho" w:hAnsi="Tahoma" w:cs="Tahoma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8615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sid w:val="008615DF"/>
    <w:rPr>
      <w:rFonts w:ascii="Courier New" w:hAnsi="Courier New" w:cs="Courier New"/>
      <w:sz w:val="20"/>
      <w:szCs w:val="20"/>
      <w:lang w:eastAsia="pl-PL"/>
    </w:rPr>
  </w:style>
  <w:style w:type="character" w:styleId="Pogrubienie">
    <w:name w:val="Strong"/>
    <w:uiPriority w:val="22"/>
    <w:qFormat/>
    <w:rsid w:val="0038076F"/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B11830"/>
    <w:pPr>
      <w:spacing w:before="240" w:after="240"/>
    </w:pPr>
    <w:rPr>
      <w:rFonts w:eastAsia="Times New Roman"/>
      <w:sz w:val="24"/>
      <w:szCs w:val="24"/>
    </w:rPr>
  </w:style>
  <w:style w:type="character" w:customStyle="1" w:styleId="st">
    <w:name w:val="st"/>
    <w:uiPriority w:val="99"/>
    <w:rsid w:val="00B80892"/>
    <w:rPr>
      <w:rFonts w:cs="Times New Roman"/>
    </w:rPr>
  </w:style>
  <w:style w:type="character" w:styleId="Uwydatnienie">
    <w:name w:val="Emphasis"/>
    <w:uiPriority w:val="99"/>
    <w:qFormat/>
    <w:rsid w:val="00B80892"/>
    <w:rPr>
      <w:rFonts w:cs="Times New Roman"/>
      <w:i/>
      <w:iCs/>
    </w:rPr>
  </w:style>
  <w:style w:type="character" w:styleId="Hipercze">
    <w:name w:val="Hyperlink"/>
    <w:uiPriority w:val="99"/>
    <w:rsid w:val="00374074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A45B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046F57"/>
    <w:rPr>
      <w:rFonts w:ascii="Times New Roman" w:eastAsia="MS Mincho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rsid w:val="00A45B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046F57"/>
    <w:rPr>
      <w:rFonts w:ascii="Times New Roman" w:eastAsia="MS Mincho" w:hAnsi="Times New Roman" w:cs="Times New Roman"/>
      <w:sz w:val="20"/>
      <w:szCs w:val="20"/>
    </w:rPr>
  </w:style>
  <w:style w:type="paragraph" w:customStyle="1" w:styleId="western">
    <w:name w:val="western"/>
    <w:basedOn w:val="Normalny"/>
    <w:uiPriority w:val="99"/>
    <w:rsid w:val="00C44175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44175"/>
    <w:pPr>
      <w:suppressAutoHyphens/>
    </w:pPr>
    <w:rPr>
      <w:rFonts w:ascii="Calibri" w:eastAsia="Calibri" w:hAnsi="Calibri"/>
      <w:lang w:eastAsia="ar-SA"/>
    </w:rPr>
  </w:style>
  <w:style w:type="character" w:customStyle="1" w:styleId="FootnoteTextChar">
    <w:name w:val="Footnote Text Char"/>
    <w:uiPriority w:val="99"/>
    <w:semiHidden/>
    <w:locked/>
    <w:rsid w:val="002F4F26"/>
    <w:rPr>
      <w:rFonts w:ascii="Times New Roman" w:eastAsia="MS Mincho" w:hAnsi="Times New Roman"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C44175"/>
    <w:rPr>
      <w:rFonts w:cs="Times New Roman"/>
      <w:lang w:eastAsia="ar-SA" w:bidi="ar-SA"/>
    </w:rPr>
  </w:style>
  <w:style w:type="character" w:styleId="Odwoanieprzypisudolnego">
    <w:name w:val="footnote reference"/>
    <w:uiPriority w:val="99"/>
    <w:semiHidden/>
    <w:rsid w:val="00C44175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rsid w:val="00891A7E"/>
    <w:pPr>
      <w:suppressAutoHyphens/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2F4F26"/>
    <w:rPr>
      <w:rFonts w:ascii="Times New Roman" w:eastAsia="MS Mincho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C3291E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2F4F26"/>
    <w:rPr>
      <w:rFonts w:ascii="Times New Roman" w:eastAsia="MS Mincho" w:hAnsi="Times New Roman" w:cs="Times New Roman"/>
      <w:sz w:val="20"/>
      <w:szCs w:val="20"/>
    </w:rPr>
  </w:style>
  <w:style w:type="character" w:customStyle="1" w:styleId="Domylnaczcionkaakapitu1">
    <w:name w:val="Domyślna czcionka akapitu1"/>
    <w:uiPriority w:val="99"/>
    <w:rsid w:val="001861A4"/>
  </w:style>
  <w:style w:type="paragraph" w:customStyle="1" w:styleId="Normalny1">
    <w:name w:val="Normalny1"/>
    <w:uiPriority w:val="99"/>
    <w:rsid w:val="001861A4"/>
    <w:pPr>
      <w:suppressAutoHyphens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WW8Num23z1">
    <w:name w:val="WW8Num23z1"/>
    <w:uiPriority w:val="99"/>
    <w:rsid w:val="007C7245"/>
    <w:rPr>
      <w:rFonts w:ascii="Arial" w:hAnsi="Arial"/>
    </w:rPr>
  </w:style>
  <w:style w:type="paragraph" w:styleId="Tekstpodstawowy2">
    <w:name w:val="Body Text 2"/>
    <w:basedOn w:val="Normalny"/>
    <w:link w:val="Tekstpodstawowy2Znak"/>
    <w:uiPriority w:val="99"/>
    <w:rsid w:val="009B3D8B"/>
    <w:pPr>
      <w:suppressAutoHyphens/>
      <w:spacing w:after="120" w:line="480" w:lineRule="auto"/>
    </w:pPr>
    <w:rPr>
      <w:rFonts w:eastAsia="Calibri"/>
      <w:sz w:val="24"/>
      <w:szCs w:val="24"/>
      <w:lang w:eastAsia="ar-SA"/>
    </w:rPr>
  </w:style>
  <w:style w:type="character" w:customStyle="1" w:styleId="Tekstpodstawowy2Znak">
    <w:name w:val="Tekst podstawowy 2 Znak"/>
    <w:link w:val="Tekstpodstawowy2"/>
    <w:uiPriority w:val="99"/>
    <w:locked/>
    <w:rsid w:val="009B3D8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ZnakZnakZnakZnak">
    <w:name w:val="Znak Znak Znak Znak"/>
    <w:basedOn w:val="Normalny"/>
    <w:rsid w:val="00FC0F7A"/>
    <w:rPr>
      <w:rFonts w:eastAsia="Times New Roman"/>
      <w:sz w:val="24"/>
      <w:szCs w:val="24"/>
    </w:rPr>
  </w:style>
  <w:style w:type="paragraph" w:customStyle="1" w:styleId="p2">
    <w:name w:val="p2"/>
    <w:basedOn w:val="Normalny"/>
    <w:uiPriority w:val="99"/>
    <w:rsid w:val="00190A3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Znakiprzypiswdolnych">
    <w:name w:val="Znaki przypisów dolnych"/>
    <w:uiPriority w:val="99"/>
    <w:rsid w:val="00983932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locked/>
    <w:rsid w:val="007227ED"/>
    <w:pPr>
      <w:tabs>
        <w:tab w:val="left" w:pos="6237"/>
      </w:tabs>
      <w:spacing w:line="240" w:lineRule="atLeast"/>
      <w:ind w:left="357" w:hanging="357"/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4B07F3"/>
    <w:rPr>
      <w:rFonts w:ascii="Cambria" w:hAnsi="Cambria" w:cs="Times New Roman"/>
      <w:b/>
      <w:bCs/>
      <w:kern w:val="28"/>
      <w:sz w:val="32"/>
      <w:szCs w:val="32"/>
    </w:rPr>
  </w:style>
  <w:style w:type="character" w:styleId="UyteHipercze">
    <w:name w:val="FollowedHyperlink"/>
    <w:uiPriority w:val="99"/>
    <w:rsid w:val="007227ED"/>
    <w:rPr>
      <w:rFonts w:cs="Times New Roman"/>
      <w:color w:val="800080"/>
      <w:u w:val="single"/>
    </w:rPr>
  </w:style>
  <w:style w:type="paragraph" w:customStyle="1" w:styleId="Akapitzlist1">
    <w:name w:val="Akapit z listą1"/>
    <w:basedOn w:val="Normalny"/>
    <w:uiPriority w:val="99"/>
    <w:rsid w:val="00E30A45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ormalnyWeb1">
    <w:name w:val="Normalny (Web)1"/>
    <w:basedOn w:val="Normalny"/>
    <w:uiPriority w:val="99"/>
    <w:rsid w:val="003F6C99"/>
    <w:pPr>
      <w:suppressAutoHyphens/>
      <w:spacing w:before="100" w:after="119" w:line="100" w:lineRule="atLeast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posted-on">
    <w:name w:val="posted-on"/>
    <w:basedOn w:val="Domylnaczcionkaakapitu"/>
    <w:rsid w:val="00A30A05"/>
  </w:style>
  <w:style w:type="character" w:customStyle="1" w:styleId="byline">
    <w:name w:val="byline"/>
    <w:basedOn w:val="Domylnaczcionkaakapitu"/>
    <w:rsid w:val="00A30A05"/>
  </w:style>
  <w:style w:type="character" w:customStyle="1" w:styleId="author">
    <w:name w:val="author"/>
    <w:basedOn w:val="Domylnaczcionkaakapitu"/>
    <w:rsid w:val="00A30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5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912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62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2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2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2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2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52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2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2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2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2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2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52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52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3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4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3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2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2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73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5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4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6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9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3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3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0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2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9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8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8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9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5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0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5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5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0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6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5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B31984-A087-42ED-BE09-B5E6F9DE6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Malbork, dnia 26</vt:lpstr>
    </vt:vector>
  </TitlesOfParts>
  <Company>PUP Malbork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Malbork, dnia 26</dc:title>
  <dc:creator>iwonfrym</dc:creator>
  <cp:lastModifiedBy>Anna Góra</cp:lastModifiedBy>
  <cp:revision>2</cp:revision>
  <dcterms:created xsi:type="dcterms:W3CDTF">2019-05-09T05:56:00Z</dcterms:created>
  <dcterms:modified xsi:type="dcterms:W3CDTF">2019-05-09T05:56:00Z</dcterms:modified>
</cp:coreProperties>
</file>