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4A" w:rsidRPr="00245380" w:rsidRDefault="00745B4A" w:rsidP="00245380">
      <w:pPr>
        <w:pStyle w:val="Standard"/>
        <w:keepNext/>
        <w:jc w:val="center"/>
        <w:outlineLvl w:val="0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OGŁOSZENIE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WÓJTA GMINY SZTUTOWO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z dnia </w:t>
      </w:r>
      <w:r w:rsidR="003303DC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1</w:t>
      </w:r>
      <w:r w:rsidR="00732BE7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6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</w:t>
      </w:r>
      <w:r w:rsidR="00DD3926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m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aja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201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9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r.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bookmarkStart w:id="0" w:name="_GoBack112"/>
      <w:bookmarkEnd w:id="0"/>
    </w:p>
    <w:p w:rsidR="00732BE7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sprawie sporządzenia wykazu nieruchomości przeznaczonych do  </w:t>
      </w:r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wydzierżawienia na okres do 3 lat 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Działając na podstawie art.35 ust.1 i 2 ustawy z dnia 21 sierpnia 1997 r o gospodarce nieruchomościami (tekst jednolity Dz. U. z 201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8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 poz. 2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204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ze zmianami)  o g ł a s z a m , co następuje: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bookmarkStart w:id="1" w:name="_Hlk8041630"/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do wydzierżawienia na okres do 3 lat 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przeznaczon</w:t>
      </w:r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a 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został</w:t>
      </w:r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>a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następując</w:t>
      </w:r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>a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nieruchomoś</w:t>
      </w:r>
      <w:bookmarkEnd w:id="1"/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>ć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: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423"/>
        <w:gridCol w:w="1816"/>
        <w:gridCol w:w="1406"/>
        <w:gridCol w:w="1026"/>
        <w:gridCol w:w="1642"/>
        <w:gridCol w:w="2759"/>
        <w:gridCol w:w="1985"/>
        <w:gridCol w:w="2768"/>
      </w:tblGrid>
      <w:tr w:rsidR="00745B4A" w:rsidRPr="00245380" w:rsidTr="00745B4A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Lp.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Nr ewidencyjny nieruchomości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w księdze wieczystej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KW nr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Powierzchnia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w  ha/m2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Położenie nieruchomości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Opis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nieruchomości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Przeznaczenie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Forma sprzedaży,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dzierżawy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  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Wartość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nieruchomości,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zasady aktualizacji opłat, termin wnoszenia opłat</w:t>
            </w:r>
          </w:p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745B4A" w:rsidRPr="00245380" w:rsidTr="00463812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732BE7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182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463812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GD2M/000</w:t>
            </w:r>
            <w:r w:rsidR="00732BE7">
              <w:rPr>
                <w:rFonts w:asciiTheme="majorHAnsi" w:eastAsia="Times New Roman" w:hAnsiTheme="majorHAnsi" w:cstheme="majorHAnsi"/>
                <w:sz w:val="22"/>
                <w:szCs w:val="22"/>
              </w:rPr>
              <w:t>54703/7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32BE7" w:rsidP="00245380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800</w:t>
            </w:r>
            <w:r w:rsidR="00463812">
              <w:rPr>
                <w:rFonts w:asciiTheme="majorHAnsi" w:hAnsiTheme="majorHAnsi" w:cstheme="majorHAnsi"/>
                <w:sz w:val="22"/>
                <w:szCs w:val="22"/>
              </w:rPr>
              <w:t xml:space="preserve"> 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32BE7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Łaszka 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32BE7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Teren niezabudowany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32BE7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Ogródek przydomowy</w:t>
            </w:r>
            <w:r w:rsidR="00463812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32BE7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Przetarg </w:t>
            </w:r>
            <w:r w:rsidR="00C14934">
              <w:rPr>
                <w:rFonts w:asciiTheme="majorHAnsi" w:hAnsiTheme="majorHAnsi" w:cstheme="majorHAnsi"/>
                <w:sz w:val="22"/>
                <w:szCs w:val="22"/>
              </w:rPr>
              <w:t xml:space="preserve">ustny,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nieograniczony, dzierżawa na okres do 3 lat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Default="00732BE7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Wartość rocznego czynszu jako cena wywoławcza 1040 zł netto.</w:t>
            </w:r>
          </w:p>
          <w:p w:rsidR="00732BE7" w:rsidRPr="00245380" w:rsidRDefault="00732BE7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Waloryzacja do wskaźnik cen towarów i usług, czynsz płatny do 31 marca w każdym roku obowiązywania umowy. </w:t>
            </w:r>
          </w:p>
        </w:tc>
      </w:tr>
    </w:tbl>
    <w:p w:rsidR="00745B4A" w:rsidRPr="00245380" w:rsidRDefault="00745B4A" w:rsidP="00245380">
      <w:pPr>
        <w:pStyle w:val="Standard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Ogłoszenie wywieszone będzie  na tablicy ogłoszeń Urzędu Gminy w Sztutowie i zamieszczone na stronie </w:t>
      </w:r>
      <w:hyperlink r:id="rId4" w:history="1">
        <w:r w:rsidRPr="00245380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www.sztutowo.pl</w:t>
        </w:r>
      </w:hyperlink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okresie:</w:t>
      </w: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 od dnia </w:t>
      </w:r>
      <w:r w:rsidR="003303DC">
        <w:rPr>
          <w:rFonts w:asciiTheme="majorHAnsi" w:eastAsia="Times New Roman" w:hAnsiTheme="majorHAnsi" w:cstheme="majorHAnsi"/>
          <w:sz w:val="22"/>
          <w:szCs w:val="22"/>
          <w:lang w:eastAsia="pl-PL"/>
        </w:rPr>
        <w:t>1</w:t>
      </w:r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>6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maja 2019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do dnia  </w:t>
      </w:r>
      <w:r w:rsidR="00732BE7">
        <w:rPr>
          <w:rFonts w:asciiTheme="majorHAnsi" w:eastAsia="Times New Roman" w:hAnsiTheme="majorHAnsi" w:cstheme="majorHAnsi"/>
          <w:sz w:val="22"/>
          <w:szCs w:val="22"/>
          <w:lang w:eastAsia="pl-PL"/>
        </w:rPr>
        <w:t>5</w:t>
      </w:r>
      <w:r w:rsidR="003303DC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czerwca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201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9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</w:t>
      </w:r>
    </w:p>
    <w:p w:rsidR="00726C79" w:rsidRDefault="00726C79" w:rsidP="00762151"/>
    <w:p w:rsidR="000342FF" w:rsidRDefault="000342FF" w:rsidP="00762151">
      <w:r>
        <w:t xml:space="preserve">Wójt </w:t>
      </w:r>
    </w:p>
    <w:p w:rsidR="000342FF" w:rsidRDefault="000342FF" w:rsidP="00762151">
      <w:r>
        <w:t>Robert Zieliński</w:t>
      </w:r>
      <w:bookmarkStart w:id="2" w:name="_GoBack"/>
      <w:bookmarkEnd w:id="2"/>
    </w:p>
    <w:sectPr w:rsidR="000342FF" w:rsidSect="00745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A"/>
    <w:rsid w:val="000342FF"/>
    <w:rsid w:val="00245380"/>
    <w:rsid w:val="00281FEC"/>
    <w:rsid w:val="003303DC"/>
    <w:rsid w:val="00463812"/>
    <w:rsid w:val="00726C79"/>
    <w:rsid w:val="00732BE7"/>
    <w:rsid w:val="00745B4A"/>
    <w:rsid w:val="00762151"/>
    <w:rsid w:val="00773598"/>
    <w:rsid w:val="00780893"/>
    <w:rsid w:val="00AB5525"/>
    <w:rsid w:val="00C14934"/>
    <w:rsid w:val="00D91DFE"/>
    <w:rsid w:val="00D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4257"/>
  <w15:chartTrackingRefBased/>
  <w15:docId w15:val="{F69E918C-2AE2-4C27-8868-AFB910D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45B4A"/>
    <w:rPr>
      <w:color w:val="0563C1"/>
      <w:u w:val="single" w:color="000000"/>
    </w:rPr>
  </w:style>
  <w:style w:type="paragraph" w:customStyle="1" w:styleId="Standard">
    <w:name w:val="Standard"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38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38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762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762151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4</cp:revision>
  <cp:lastPrinted>2019-05-15T10:44:00Z</cp:lastPrinted>
  <dcterms:created xsi:type="dcterms:W3CDTF">2019-05-15T10:41:00Z</dcterms:created>
  <dcterms:modified xsi:type="dcterms:W3CDTF">2019-05-16T07:01:00Z</dcterms:modified>
</cp:coreProperties>
</file>