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E15997" w14:textId="77777777" w:rsidR="004101AD" w:rsidRPr="00541923" w:rsidRDefault="004101AD" w:rsidP="004101AD">
      <w:pPr>
        <w:widowControl w:val="0"/>
        <w:autoSpaceDE w:val="0"/>
        <w:autoSpaceDN w:val="0"/>
        <w:spacing w:before="72" w:after="0" w:line="240" w:lineRule="auto"/>
        <w:ind w:left="930" w:right="1091"/>
        <w:jc w:val="center"/>
        <w:rPr>
          <w:rFonts w:ascii="Arial" w:eastAsia="Times New Roman" w:hAnsi="Arial" w:cs="Arial"/>
          <w:b/>
          <w:bCs/>
          <w:color w:val="181818"/>
          <w:kern w:val="0"/>
          <w14:ligatures w14:val="none"/>
        </w:rPr>
      </w:pPr>
      <w:r w:rsidRPr="008A060E">
        <w:rPr>
          <w:rFonts w:ascii="Arial" w:eastAsia="Times New Roman" w:hAnsi="Arial" w:cs="Arial"/>
          <w:b/>
          <w:bCs/>
          <w:color w:val="151515"/>
          <w:kern w:val="0"/>
          <w14:ligatures w14:val="none"/>
        </w:rPr>
        <w:t>Z</w:t>
      </w:r>
      <w:r w:rsidRPr="008A060E">
        <w:rPr>
          <w:rFonts w:ascii="Arial" w:eastAsia="Times New Roman" w:hAnsi="Arial" w:cs="Arial"/>
          <w:b/>
          <w:bCs/>
          <w:color w:val="151515"/>
          <w:spacing w:val="-1"/>
          <w:kern w:val="0"/>
          <w14:ligatures w14:val="none"/>
        </w:rPr>
        <w:t xml:space="preserve"> </w:t>
      </w:r>
      <w:r w:rsidRPr="008A060E">
        <w:rPr>
          <w:rFonts w:ascii="Arial" w:eastAsia="Times New Roman" w:hAnsi="Arial" w:cs="Arial"/>
          <w:b/>
          <w:bCs/>
          <w:color w:val="1C1C1C"/>
          <w:kern w:val="0"/>
          <w14:ligatures w14:val="none"/>
        </w:rPr>
        <w:t>A</w:t>
      </w:r>
      <w:r w:rsidRPr="008A060E">
        <w:rPr>
          <w:rFonts w:ascii="Arial" w:eastAsia="Times New Roman" w:hAnsi="Arial" w:cs="Arial"/>
          <w:b/>
          <w:bCs/>
          <w:color w:val="1C1C1C"/>
          <w:spacing w:val="17"/>
          <w:kern w:val="0"/>
          <w14:ligatures w14:val="none"/>
        </w:rPr>
        <w:t xml:space="preserve"> </w:t>
      </w:r>
      <w:r w:rsidRPr="008A060E">
        <w:rPr>
          <w:rFonts w:ascii="Arial" w:eastAsia="Times New Roman" w:hAnsi="Arial" w:cs="Arial"/>
          <w:b/>
          <w:bCs/>
          <w:color w:val="262626"/>
          <w:kern w:val="0"/>
          <w14:ligatures w14:val="none"/>
        </w:rPr>
        <w:t>R</w:t>
      </w:r>
      <w:r w:rsidRPr="008A060E">
        <w:rPr>
          <w:rFonts w:ascii="Arial" w:eastAsia="Times New Roman" w:hAnsi="Arial" w:cs="Arial"/>
          <w:b/>
          <w:bCs/>
          <w:color w:val="262626"/>
          <w:spacing w:val="10"/>
          <w:kern w:val="0"/>
          <w14:ligatures w14:val="none"/>
        </w:rPr>
        <w:t xml:space="preserve"> </w:t>
      </w:r>
      <w:r w:rsidRPr="008A060E">
        <w:rPr>
          <w:rFonts w:ascii="Arial" w:eastAsia="Times New Roman" w:hAnsi="Arial" w:cs="Arial"/>
          <w:b/>
          <w:bCs/>
          <w:color w:val="1A1A1A"/>
          <w:kern w:val="0"/>
          <w14:ligatures w14:val="none"/>
        </w:rPr>
        <w:t>Z</w:t>
      </w:r>
      <w:r w:rsidRPr="008A060E">
        <w:rPr>
          <w:rFonts w:ascii="Arial" w:eastAsia="Times New Roman" w:hAnsi="Arial" w:cs="Arial"/>
          <w:b/>
          <w:bCs/>
          <w:color w:val="1A1A1A"/>
          <w:spacing w:val="-1"/>
          <w:kern w:val="0"/>
          <w14:ligatures w14:val="none"/>
        </w:rPr>
        <w:t xml:space="preserve"> </w:t>
      </w:r>
      <w:r w:rsidRPr="008A060E">
        <w:rPr>
          <w:rFonts w:ascii="Arial" w:eastAsia="Times New Roman" w:hAnsi="Arial" w:cs="Arial"/>
          <w:b/>
          <w:bCs/>
          <w:color w:val="242424"/>
          <w:kern w:val="0"/>
          <w14:ligatures w14:val="none"/>
        </w:rPr>
        <w:t>Ą</w:t>
      </w:r>
      <w:r w:rsidRPr="008A060E">
        <w:rPr>
          <w:rFonts w:ascii="Arial" w:eastAsia="Times New Roman" w:hAnsi="Arial" w:cs="Arial"/>
          <w:b/>
          <w:bCs/>
          <w:color w:val="242424"/>
          <w:spacing w:val="2"/>
          <w:kern w:val="0"/>
          <w14:ligatures w14:val="none"/>
        </w:rPr>
        <w:t xml:space="preserve"> </w:t>
      </w:r>
      <w:r w:rsidRPr="008A060E">
        <w:rPr>
          <w:rFonts w:ascii="Arial" w:eastAsia="Times New Roman" w:hAnsi="Arial" w:cs="Arial"/>
          <w:b/>
          <w:bCs/>
          <w:color w:val="1A1A1A"/>
          <w:kern w:val="0"/>
          <w14:ligatures w14:val="none"/>
        </w:rPr>
        <w:t>D</w:t>
      </w:r>
      <w:r w:rsidRPr="008A060E">
        <w:rPr>
          <w:rFonts w:ascii="Arial" w:eastAsia="Times New Roman" w:hAnsi="Arial" w:cs="Arial"/>
          <w:b/>
          <w:bCs/>
          <w:color w:val="1A1A1A"/>
          <w:spacing w:val="10"/>
          <w:kern w:val="0"/>
          <w14:ligatures w14:val="none"/>
        </w:rPr>
        <w:t xml:space="preserve"> </w:t>
      </w:r>
      <w:r w:rsidRPr="008A060E">
        <w:rPr>
          <w:rFonts w:ascii="Arial" w:eastAsia="Times New Roman" w:hAnsi="Arial" w:cs="Arial"/>
          <w:b/>
          <w:bCs/>
          <w:color w:val="111111"/>
          <w:kern w:val="0"/>
          <w14:ligatures w14:val="none"/>
        </w:rPr>
        <w:t>Z</w:t>
      </w:r>
      <w:r w:rsidRPr="008A060E">
        <w:rPr>
          <w:rFonts w:ascii="Arial" w:eastAsia="Times New Roman" w:hAnsi="Arial" w:cs="Arial"/>
          <w:b/>
          <w:bCs/>
          <w:color w:val="111111"/>
          <w:spacing w:val="-4"/>
          <w:kern w:val="0"/>
          <w14:ligatures w14:val="none"/>
        </w:rPr>
        <w:t xml:space="preserve"> </w:t>
      </w:r>
      <w:r w:rsidRPr="008A060E">
        <w:rPr>
          <w:rFonts w:ascii="Arial" w:eastAsia="Times New Roman" w:hAnsi="Arial" w:cs="Arial"/>
          <w:b/>
          <w:bCs/>
          <w:color w:val="1A1A1A"/>
          <w:kern w:val="0"/>
          <w14:ligatures w14:val="none"/>
        </w:rPr>
        <w:t>E</w:t>
      </w:r>
      <w:r w:rsidRPr="008A060E">
        <w:rPr>
          <w:rFonts w:ascii="Arial" w:eastAsia="Times New Roman" w:hAnsi="Arial" w:cs="Arial"/>
          <w:b/>
          <w:bCs/>
          <w:color w:val="1A1A1A"/>
          <w:spacing w:val="21"/>
          <w:kern w:val="0"/>
          <w14:ligatures w14:val="none"/>
        </w:rPr>
        <w:t xml:space="preserve"> </w:t>
      </w:r>
      <w:r w:rsidRPr="008A060E">
        <w:rPr>
          <w:rFonts w:ascii="Arial" w:eastAsia="Times New Roman" w:hAnsi="Arial" w:cs="Arial"/>
          <w:b/>
          <w:bCs/>
          <w:color w:val="151515"/>
          <w:kern w:val="0"/>
          <w14:ligatures w14:val="none"/>
        </w:rPr>
        <w:t>N</w:t>
      </w:r>
      <w:r w:rsidRPr="008A060E">
        <w:rPr>
          <w:rFonts w:ascii="Arial" w:eastAsia="Times New Roman" w:hAnsi="Arial" w:cs="Arial"/>
          <w:b/>
          <w:bCs/>
          <w:color w:val="151515"/>
          <w:spacing w:val="13"/>
          <w:kern w:val="0"/>
          <w14:ligatures w14:val="none"/>
        </w:rPr>
        <w:t xml:space="preserve"> </w:t>
      </w:r>
      <w:r w:rsidRPr="008A060E">
        <w:rPr>
          <w:rFonts w:ascii="Arial" w:eastAsia="Times New Roman" w:hAnsi="Arial" w:cs="Arial"/>
          <w:b/>
          <w:bCs/>
          <w:color w:val="212121"/>
          <w:kern w:val="0"/>
          <w14:ligatures w14:val="none"/>
        </w:rPr>
        <w:t>I</w:t>
      </w:r>
      <w:r w:rsidRPr="008A060E">
        <w:rPr>
          <w:rFonts w:ascii="Arial" w:eastAsia="Times New Roman" w:hAnsi="Arial" w:cs="Arial"/>
          <w:b/>
          <w:bCs/>
          <w:color w:val="212121"/>
          <w:spacing w:val="9"/>
          <w:kern w:val="0"/>
          <w14:ligatures w14:val="none"/>
        </w:rPr>
        <w:t xml:space="preserve"> </w:t>
      </w:r>
      <w:r w:rsidRPr="008A060E">
        <w:rPr>
          <w:rFonts w:ascii="Arial" w:eastAsia="Times New Roman" w:hAnsi="Arial" w:cs="Arial"/>
          <w:b/>
          <w:bCs/>
          <w:color w:val="131313"/>
          <w:kern w:val="0"/>
          <w14:ligatures w14:val="none"/>
        </w:rPr>
        <w:t xml:space="preserve">E </w:t>
      </w:r>
      <w:r w:rsidRPr="008A060E">
        <w:rPr>
          <w:rFonts w:ascii="Arial" w:eastAsia="Times New Roman" w:hAnsi="Arial" w:cs="Arial"/>
          <w:b/>
          <w:bCs/>
          <w:color w:val="131313"/>
          <w:spacing w:val="7"/>
          <w:kern w:val="0"/>
          <w14:ligatures w14:val="none"/>
        </w:rPr>
        <w:t xml:space="preserve">  </w:t>
      </w:r>
      <w:r w:rsidRPr="008A060E">
        <w:rPr>
          <w:rFonts w:ascii="Arial" w:eastAsia="Times New Roman" w:hAnsi="Arial" w:cs="Arial"/>
          <w:b/>
          <w:bCs/>
          <w:color w:val="161616"/>
          <w:kern w:val="0"/>
          <w14:ligatures w14:val="none"/>
        </w:rPr>
        <w:t>Nr</w:t>
      </w:r>
      <w:r w:rsidRPr="008A060E">
        <w:rPr>
          <w:rFonts w:ascii="Arial" w:eastAsia="Times New Roman" w:hAnsi="Arial" w:cs="Arial"/>
          <w:b/>
          <w:bCs/>
          <w:color w:val="161616"/>
          <w:spacing w:val="7"/>
          <w:kern w:val="0"/>
          <w14:ligatures w14:val="none"/>
        </w:rPr>
        <w:t xml:space="preserve"> </w:t>
      </w:r>
      <w:r>
        <w:rPr>
          <w:rFonts w:ascii="Arial" w:eastAsia="Times New Roman" w:hAnsi="Arial" w:cs="Arial"/>
          <w:b/>
          <w:bCs/>
          <w:color w:val="161616"/>
          <w:spacing w:val="7"/>
          <w:kern w:val="0"/>
          <w14:ligatures w14:val="none"/>
        </w:rPr>
        <w:t xml:space="preserve"> </w:t>
      </w:r>
      <w:r w:rsidRPr="008A060E">
        <w:rPr>
          <w:rFonts w:ascii="Arial" w:eastAsia="Times New Roman" w:hAnsi="Arial" w:cs="Arial"/>
          <w:b/>
          <w:bCs/>
          <w:color w:val="181818"/>
          <w:kern w:val="0"/>
          <w14:ligatures w14:val="none"/>
        </w:rPr>
        <w:t xml:space="preserve"> </w:t>
      </w:r>
      <w:r>
        <w:rPr>
          <w:rFonts w:ascii="Arial" w:eastAsia="Times New Roman" w:hAnsi="Arial" w:cs="Arial"/>
          <w:b/>
          <w:bCs/>
          <w:color w:val="181818"/>
          <w:kern w:val="0"/>
          <w14:ligatures w14:val="none"/>
        </w:rPr>
        <w:t>42</w:t>
      </w:r>
      <w:r w:rsidRPr="008A060E">
        <w:rPr>
          <w:rFonts w:ascii="Arial" w:eastAsia="Times New Roman" w:hAnsi="Arial" w:cs="Arial"/>
          <w:b/>
          <w:bCs/>
          <w:color w:val="181818"/>
          <w:kern w:val="0"/>
          <w14:ligatures w14:val="none"/>
        </w:rPr>
        <w:t xml:space="preserve"> /2024</w:t>
      </w:r>
    </w:p>
    <w:p w14:paraId="5736E379" w14:textId="77777777" w:rsidR="004101AD" w:rsidRPr="00541923" w:rsidRDefault="004101AD" w:rsidP="004101AD">
      <w:pPr>
        <w:widowControl w:val="0"/>
        <w:autoSpaceDE w:val="0"/>
        <w:autoSpaceDN w:val="0"/>
        <w:spacing w:before="72" w:after="0" w:line="240" w:lineRule="auto"/>
        <w:ind w:left="930" w:right="1091"/>
        <w:jc w:val="center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6FC18F31" w14:textId="77777777" w:rsidR="004101AD" w:rsidRPr="00541923" w:rsidRDefault="004101AD" w:rsidP="004101AD">
      <w:pPr>
        <w:widowControl w:val="0"/>
        <w:autoSpaceDE w:val="0"/>
        <w:autoSpaceDN w:val="0"/>
        <w:spacing w:after="0" w:line="240" w:lineRule="auto"/>
        <w:ind w:left="930" w:right="1095"/>
        <w:jc w:val="center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541923">
        <w:rPr>
          <w:rFonts w:ascii="Arial" w:eastAsia="Times New Roman" w:hAnsi="Arial" w:cs="Arial"/>
          <w:b/>
          <w:bCs/>
          <w:kern w:val="0"/>
          <w14:ligatures w14:val="none"/>
        </w:rPr>
        <w:t>Wójta</w:t>
      </w:r>
      <w:r w:rsidRPr="00541923">
        <w:rPr>
          <w:rFonts w:ascii="Arial" w:eastAsia="Times New Roman" w:hAnsi="Arial" w:cs="Arial"/>
          <w:b/>
          <w:bCs/>
          <w:spacing w:val="1"/>
          <w:kern w:val="0"/>
          <w14:ligatures w14:val="none"/>
        </w:rPr>
        <w:t xml:space="preserve"> </w:t>
      </w:r>
      <w:r w:rsidRPr="00541923">
        <w:rPr>
          <w:rFonts w:ascii="Arial" w:eastAsia="Times New Roman" w:hAnsi="Arial" w:cs="Arial"/>
          <w:b/>
          <w:bCs/>
          <w:kern w:val="0"/>
          <w14:ligatures w14:val="none"/>
        </w:rPr>
        <w:t>Gminy</w:t>
      </w:r>
      <w:r w:rsidRPr="00541923">
        <w:rPr>
          <w:rFonts w:ascii="Arial" w:eastAsia="Times New Roman" w:hAnsi="Arial" w:cs="Arial"/>
          <w:b/>
          <w:bCs/>
          <w:spacing w:val="1"/>
          <w:kern w:val="0"/>
          <w14:ligatures w14:val="none"/>
        </w:rPr>
        <w:t xml:space="preserve"> </w:t>
      </w:r>
      <w:r w:rsidRPr="00541923">
        <w:rPr>
          <w:rFonts w:ascii="Arial" w:eastAsia="Times New Roman" w:hAnsi="Arial" w:cs="Arial"/>
          <w:b/>
          <w:bCs/>
          <w:color w:val="0F0F0F"/>
          <w:kern w:val="0"/>
          <w14:ligatures w14:val="none"/>
        </w:rPr>
        <w:t>Sztutowo</w:t>
      </w:r>
    </w:p>
    <w:p w14:paraId="6F9F3CC4" w14:textId="77777777" w:rsidR="004101AD" w:rsidRPr="00541923" w:rsidRDefault="004101AD" w:rsidP="004101AD">
      <w:pPr>
        <w:widowControl w:val="0"/>
        <w:autoSpaceDE w:val="0"/>
        <w:autoSpaceDN w:val="0"/>
        <w:spacing w:after="0" w:line="281" w:lineRule="exact"/>
        <w:ind w:left="930" w:right="1096"/>
        <w:jc w:val="center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541923">
        <w:rPr>
          <w:rFonts w:ascii="Arial" w:eastAsia="Times New Roman" w:hAnsi="Arial" w:cs="Arial"/>
          <w:b/>
          <w:bCs/>
          <w:color w:val="181818"/>
          <w:kern w:val="0"/>
          <w14:ligatures w14:val="none"/>
        </w:rPr>
        <w:t>z</w:t>
      </w:r>
      <w:r w:rsidRPr="00541923">
        <w:rPr>
          <w:rFonts w:ascii="Arial" w:eastAsia="Times New Roman" w:hAnsi="Arial" w:cs="Arial"/>
          <w:b/>
          <w:bCs/>
          <w:color w:val="181818"/>
          <w:spacing w:val="-8"/>
          <w:kern w:val="0"/>
          <w14:ligatures w14:val="none"/>
        </w:rPr>
        <w:t xml:space="preserve"> </w:t>
      </w:r>
      <w:r w:rsidRPr="00541923">
        <w:rPr>
          <w:rFonts w:ascii="Arial" w:eastAsia="Times New Roman" w:hAnsi="Arial" w:cs="Arial"/>
          <w:b/>
          <w:bCs/>
          <w:kern w:val="0"/>
          <w14:ligatures w14:val="none"/>
        </w:rPr>
        <w:t>dnia</w:t>
      </w:r>
      <w:r w:rsidRPr="00541923">
        <w:rPr>
          <w:rFonts w:ascii="Arial" w:eastAsia="Times New Roman" w:hAnsi="Arial" w:cs="Arial"/>
          <w:b/>
          <w:bCs/>
          <w:spacing w:val="1"/>
          <w:kern w:val="0"/>
          <w14:ligatures w14:val="none"/>
        </w:rPr>
        <w:t xml:space="preserve"> </w:t>
      </w:r>
      <w:r w:rsidRPr="00541923">
        <w:rPr>
          <w:rFonts w:ascii="Arial" w:eastAsia="Times New Roman" w:hAnsi="Arial" w:cs="Arial"/>
          <w:b/>
          <w:bCs/>
          <w:kern w:val="0"/>
          <w14:ligatures w14:val="none"/>
        </w:rPr>
        <w:t>14.05.2024</w:t>
      </w:r>
      <w:r w:rsidRPr="00541923">
        <w:rPr>
          <w:rFonts w:ascii="Arial" w:eastAsia="Times New Roman" w:hAnsi="Arial" w:cs="Arial"/>
          <w:b/>
          <w:bCs/>
          <w:spacing w:val="5"/>
          <w:kern w:val="0"/>
          <w14:ligatures w14:val="none"/>
        </w:rPr>
        <w:t xml:space="preserve"> </w:t>
      </w:r>
      <w:r w:rsidRPr="00541923">
        <w:rPr>
          <w:rFonts w:ascii="Arial" w:eastAsia="Times New Roman" w:hAnsi="Arial" w:cs="Arial"/>
          <w:b/>
          <w:bCs/>
          <w:kern w:val="0"/>
          <w14:ligatures w14:val="none"/>
        </w:rPr>
        <w:t>roku</w:t>
      </w:r>
    </w:p>
    <w:p w14:paraId="4AEB0FAE" w14:textId="77777777" w:rsidR="004101AD" w:rsidRPr="00541923" w:rsidRDefault="004101AD" w:rsidP="004101AD">
      <w:pPr>
        <w:widowControl w:val="0"/>
        <w:autoSpaceDE w:val="0"/>
        <w:autoSpaceDN w:val="0"/>
        <w:spacing w:before="11" w:after="0" w:line="240" w:lineRule="auto"/>
        <w:jc w:val="center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36C57661" w14:textId="77777777" w:rsidR="004101AD" w:rsidRPr="00541923" w:rsidRDefault="004101AD" w:rsidP="004101AD">
      <w:pPr>
        <w:spacing w:after="0" w:line="276" w:lineRule="auto"/>
        <w:jc w:val="center"/>
        <w:rPr>
          <w:rFonts w:ascii="Arial" w:hAnsi="Arial" w:cs="Arial"/>
          <w:b/>
          <w:bCs/>
        </w:rPr>
      </w:pPr>
      <w:r w:rsidRPr="00541923">
        <w:rPr>
          <w:rFonts w:ascii="Arial" w:eastAsia="Times New Roman" w:hAnsi="Arial" w:cs="Arial"/>
          <w:b/>
          <w:bCs/>
          <w:color w:val="212121"/>
          <w:kern w:val="0"/>
          <w14:ligatures w14:val="none"/>
        </w:rPr>
        <w:t>w</w:t>
      </w:r>
      <w:r w:rsidRPr="00541923">
        <w:rPr>
          <w:rFonts w:ascii="Arial" w:eastAsia="Times New Roman" w:hAnsi="Arial" w:cs="Arial"/>
          <w:b/>
          <w:bCs/>
          <w:color w:val="212121"/>
          <w:spacing w:val="-3"/>
          <w:kern w:val="0"/>
          <w14:ligatures w14:val="none"/>
        </w:rPr>
        <w:t xml:space="preserve"> </w:t>
      </w:r>
      <w:r w:rsidRPr="00541923">
        <w:rPr>
          <w:rFonts w:ascii="Arial" w:eastAsia="Times New Roman" w:hAnsi="Arial" w:cs="Arial"/>
          <w:b/>
          <w:bCs/>
          <w:color w:val="151515"/>
          <w:kern w:val="0"/>
          <w14:ligatures w14:val="none"/>
        </w:rPr>
        <w:t>sprawie</w:t>
      </w:r>
      <w:r w:rsidRPr="00541923">
        <w:rPr>
          <w:rFonts w:ascii="Arial" w:eastAsia="Times New Roman" w:hAnsi="Arial" w:cs="Arial"/>
          <w:b/>
          <w:bCs/>
          <w:color w:val="151515"/>
          <w:spacing w:val="11"/>
          <w:kern w:val="0"/>
          <w14:ligatures w14:val="none"/>
        </w:rPr>
        <w:t xml:space="preserve"> </w:t>
      </w:r>
      <w:r w:rsidRPr="00541923">
        <w:rPr>
          <w:rFonts w:ascii="Arial" w:eastAsia="Times New Roman" w:hAnsi="Arial" w:cs="Arial"/>
          <w:b/>
          <w:bCs/>
          <w:color w:val="111111"/>
          <w:kern w:val="0"/>
          <w14:ligatures w14:val="none"/>
        </w:rPr>
        <w:t>przeprowadzenia konsultacji społecznych w przedmiocie projektu uchwały Rady Gminy Sztutowo w sprawie</w:t>
      </w:r>
      <w:r w:rsidRPr="00541923">
        <w:rPr>
          <w:rFonts w:ascii="Arial" w:hAnsi="Arial" w:cs="Arial"/>
          <w:b/>
          <w:bCs/>
        </w:rPr>
        <w:t xml:space="preserve"> w sprawie uznania terenu za park gminny i nadania mu nazwy</w:t>
      </w:r>
      <w:r w:rsidRPr="00541923">
        <w:rPr>
          <w:rFonts w:ascii="Arial" w:eastAsia="Times New Roman" w:hAnsi="Arial" w:cs="Arial"/>
          <w:b/>
          <w:bCs/>
          <w:color w:val="111111"/>
          <w:kern w:val="0"/>
          <w14:ligatures w14:val="none"/>
        </w:rPr>
        <w:t>.</w:t>
      </w:r>
    </w:p>
    <w:p w14:paraId="505B3DDB" w14:textId="77777777" w:rsidR="004101AD" w:rsidRPr="00541923" w:rsidRDefault="004101AD" w:rsidP="004101AD">
      <w:pPr>
        <w:widowControl w:val="0"/>
        <w:autoSpaceDE w:val="0"/>
        <w:autoSpaceDN w:val="0"/>
        <w:spacing w:after="0" w:line="276" w:lineRule="auto"/>
        <w:jc w:val="left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5760D37F" w14:textId="77777777" w:rsidR="004101AD" w:rsidRPr="00541923" w:rsidRDefault="004101AD" w:rsidP="004101AD">
      <w:pPr>
        <w:widowControl w:val="0"/>
        <w:autoSpaceDE w:val="0"/>
        <w:autoSpaceDN w:val="0"/>
        <w:spacing w:after="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541923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Na postawie art. 5a ust.1 i 2  ustawy z dnia 8 marca 1990 r. o samorządzie gminnym (t. Dz. U. z 2024 poz. 609 z </w:t>
      </w:r>
      <w:proofErr w:type="spellStart"/>
      <w:r w:rsidRPr="00541923">
        <w:rPr>
          <w:rFonts w:ascii="Arial" w:eastAsia="Times New Roman" w:hAnsi="Arial" w:cs="Arial"/>
          <w:kern w:val="0"/>
          <w:sz w:val="20"/>
          <w:szCs w:val="20"/>
          <w14:ligatures w14:val="none"/>
        </w:rPr>
        <w:t>póź</w:t>
      </w:r>
      <w:proofErr w:type="spellEnd"/>
      <w:r w:rsidRPr="00541923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. </w:t>
      </w:r>
      <w:proofErr w:type="spellStart"/>
      <w:r w:rsidRPr="00541923">
        <w:rPr>
          <w:rFonts w:ascii="Arial" w:eastAsia="Times New Roman" w:hAnsi="Arial" w:cs="Arial"/>
          <w:kern w:val="0"/>
          <w:sz w:val="20"/>
          <w:szCs w:val="20"/>
          <w14:ligatures w14:val="none"/>
        </w:rPr>
        <w:t>zm</w:t>
      </w:r>
      <w:proofErr w:type="spellEnd"/>
      <w:r w:rsidRPr="00541923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), </w:t>
      </w:r>
      <w:bookmarkStart w:id="0" w:name="_Hlk134686342"/>
      <w:r w:rsidRPr="00541923">
        <w:rPr>
          <w:rFonts w:ascii="Arial" w:eastAsia="Times New Roman" w:hAnsi="Arial" w:cs="Arial"/>
          <w:kern w:val="0"/>
          <w:sz w:val="20"/>
          <w:szCs w:val="20"/>
          <w14:ligatures w14:val="none"/>
        </w:rPr>
        <w:t>§</w:t>
      </w:r>
      <w:bookmarkEnd w:id="0"/>
      <w:r w:rsidRPr="00541923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1 ust. 1 oraz § 4 </w:t>
      </w:r>
      <w:bookmarkStart w:id="1" w:name="_Hlk161923329"/>
      <w:r w:rsidRPr="00541923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uchwały nr IX/77/2015 Rada Gminy Sztutowo z dnia 23 czerwca 2015r. </w:t>
      </w:r>
      <w:bookmarkEnd w:id="1"/>
      <w:r w:rsidRPr="00541923">
        <w:rPr>
          <w:rFonts w:ascii="Arial" w:eastAsia="Times New Roman" w:hAnsi="Arial" w:cs="Arial"/>
          <w:kern w:val="0"/>
          <w:sz w:val="20"/>
          <w:szCs w:val="20"/>
          <w14:ligatures w14:val="none"/>
        </w:rPr>
        <w:t>w sprawie zasad i trybu przeprowadzania konsultacji społecznych z mieszkańcami  Wójt Gminy Sztutowo zarządza  co następuje:</w:t>
      </w:r>
    </w:p>
    <w:p w14:paraId="389EA047" w14:textId="77777777" w:rsidR="004101AD" w:rsidRPr="00541923" w:rsidRDefault="004101AD" w:rsidP="004101AD">
      <w:pPr>
        <w:widowControl w:val="0"/>
        <w:autoSpaceDE w:val="0"/>
        <w:autoSpaceDN w:val="0"/>
        <w:spacing w:after="0"/>
        <w:jc w:val="center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3877A846" w14:textId="77777777" w:rsidR="004101AD" w:rsidRPr="00541923" w:rsidRDefault="004101AD" w:rsidP="004101AD">
      <w:pPr>
        <w:widowControl w:val="0"/>
        <w:autoSpaceDE w:val="0"/>
        <w:autoSpaceDN w:val="0"/>
        <w:spacing w:after="0"/>
        <w:jc w:val="center"/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</w:pPr>
      <w:r w:rsidRPr="00541923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>§1.</w:t>
      </w:r>
    </w:p>
    <w:p w14:paraId="617F4F28" w14:textId="77777777" w:rsidR="004101AD" w:rsidRPr="00541923" w:rsidRDefault="004101AD" w:rsidP="004101AD">
      <w:pPr>
        <w:widowControl w:val="0"/>
        <w:numPr>
          <w:ilvl w:val="0"/>
          <w:numId w:val="1"/>
        </w:numPr>
        <w:autoSpaceDE w:val="0"/>
        <w:autoSpaceDN w:val="0"/>
        <w:spacing w:after="0"/>
        <w:contextualSpacing/>
        <w:jc w:val="left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bookmarkStart w:id="2" w:name="_Hlk134698983"/>
      <w:r w:rsidRPr="00541923">
        <w:rPr>
          <w:rFonts w:ascii="Arial" w:eastAsia="Times New Roman" w:hAnsi="Arial" w:cs="Arial"/>
          <w:kern w:val="0"/>
          <w:sz w:val="20"/>
          <w:szCs w:val="20"/>
          <w14:ligatures w14:val="none"/>
        </w:rPr>
        <w:t>Przeprowadza się w dniach od 14.05.2024 r. do 20.05.2024 r. konsultacje społeczne w przedmiocie projektu uchwały Rady Gminy Sztutowo w</w:t>
      </w:r>
      <w:r w:rsidRPr="00541923">
        <w:rPr>
          <w:rFonts w:ascii="Arial" w:hAnsi="Arial" w:cs="Arial"/>
        </w:rPr>
        <w:t xml:space="preserve"> </w:t>
      </w:r>
      <w:r w:rsidRPr="00541923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sprawie uznania terenu za park gminny i nadania mu nazwy w  miejscowości Sztutowo położonego na terenie działki nr 379/31 przy ul. Parkowej, stanowiącej załącznik nr 1 do niniejszego zarządzenia</w:t>
      </w:r>
      <w:bookmarkEnd w:id="2"/>
      <w:r w:rsidRPr="00541923">
        <w:rPr>
          <w:rFonts w:ascii="Arial" w:eastAsia="Times New Roman" w:hAnsi="Arial" w:cs="Arial"/>
          <w:kern w:val="0"/>
          <w:sz w:val="20"/>
          <w:szCs w:val="20"/>
          <w14:ligatures w14:val="none"/>
        </w:rPr>
        <w:t>.</w:t>
      </w:r>
    </w:p>
    <w:p w14:paraId="6C0CA78A" w14:textId="77777777" w:rsidR="004101AD" w:rsidRPr="00541923" w:rsidRDefault="004101AD" w:rsidP="004101AD">
      <w:pPr>
        <w:widowControl w:val="0"/>
        <w:autoSpaceDE w:val="0"/>
        <w:autoSpaceDN w:val="0"/>
        <w:spacing w:after="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3C845C8F" w14:textId="77777777" w:rsidR="004101AD" w:rsidRPr="00541923" w:rsidRDefault="004101AD" w:rsidP="004101AD">
      <w:pPr>
        <w:widowControl w:val="0"/>
        <w:numPr>
          <w:ilvl w:val="0"/>
          <w:numId w:val="1"/>
        </w:numPr>
        <w:autoSpaceDE w:val="0"/>
        <w:autoSpaceDN w:val="0"/>
        <w:spacing w:after="0"/>
        <w:contextualSpacing/>
        <w:jc w:val="left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541923">
        <w:rPr>
          <w:rFonts w:ascii="Arial" w:eastAsia="Times New Roman" w:hAnsi="Arial" w:cs="Arial"/>
          <w:kern w:val="0"/>
          <w:sz w:val="20"/>
          <w:szCs w:val="20"/>
          <w14:ligatures w14:val="none"/>
        </w:rPr>
        <w:t>Konsultacje mają na celu poznanie opinii mieszkańców Sztutowo w temacie określonym w § 1 ust 1 oraz ust 2.</w:t>
      </w:r>
    </w:p>
    <w:p w14:paraId="3CDFA481" w14:textId="77777777" w:rsidR="004101AD" w:rsidRPr="00541923" w:rsidRDefault="004101AD" w:rsidP="004101AD">
      <w:pPr>
        <w:widowControl w:val="0"/>
        <w:autoSpaceDE w:val="0"/>
        <w:autoSpaceDN w:val="0"/>
        <w:spacing w:after="0"/>
        <w:ind w:left="720"/>
        <w:contextualSpacing/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</w:pPr>
      <w:r w:rsidRPr="00541923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 xml:space="preserve">                                                                  §2.</w:t>
      </w:r>
    </w:p>
    <w:p w14:paraId="6AB6B86F" w14:textId="77777777" w:rsidR="004101AD" w:rsidRPr="00541923" w:rsidRDefault="004101AD" w:rsidP="004101AD">
      <w:pPr>
        <w:widowControl w:val="0"/>
        <w:autoSpaceDE w:val="0"/>
        <w:autoSpaceDN w:val="0"/>
        <w:spacing w:after="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541923">
        <w:rPr>
          <w:rFonts w:ascii="Arial" w:eastAsia="Times New Roman" w:hAnsi="Arial" w:cs="Arial"/>
          <w:kern w:val="0"/>
          <w:sz w:val="20"/>
          <w:szCs w:val="20"/>
          <w14:ligatures w14:val="none"/>
        </w:rPr>
        <w:t>Konsultacje zostaną przeprowadzone w formie umieszczenia projektu uchwał, o których mowa w  § 1 ust. 1 oraz ust. 2 na stronie internetowej Urzędu Gminy w Sztutowie, w Biuletynie Informacji Publicznej Gminy Sztutowo oraz tablicy ogłoszeń w Urzędzie Gminy i przyjmowania pisemnych opinii z wykorzystaniem ankiet wg wzoru stanowiącego załącznik nr 2 do niniejszego zarządzenia.</w:t>
      </w:r>
    </w:p>
    <w:p w14:paraId="7ECE76C7" w14:textId="77777777" w:rsidR="004101AD" w:rsidRPr="00541923" w:rsidRDefault="004101AD" w:rsidP="004101AD">
      <w:pPr>
        <w:widowControl w:val="0"/>
        <w:autoSpaceDE w:val="0"/>
        <w:autoSpaceDN w:val="0"/>
        <w:spacing w:after="0" w:line="276" w:lineRule="auto"/>
        <w:ind w:left="720"/>
        <w:contextualSpacing/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</w:pPr>
      <w:r w:rsidRPr="00541923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 xml:space="preserve">                                                              </w:t>
      </w:r>
    </w:p>
    <w:p w14:paraId="51AFA52E" w14:textId="77777777" w:rsidR="004101AD" w:rsidRPr="00541923" w:rsidRDefault="004101AD" w:rsidP="004101AD">
      <w:pPr>
        <w:widowControl w:val="0"/>
        <w:autoSpaceDE w:val="0"/>
        <w:autoSpaceDN w:val="0"/>
        <w:spacing w:after="0" w:line="276" w:lineRule="auto"/>
        <w:ind w:left="720"/>
        <w:contextualSpacing/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</w:pPr>
      <w:r w:rsidRPr="00541923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 xml:space="preserve">                                                                  §3.</w:t>
      </w:r>
    </w:p>
    <w:p w14:paraId="5A60BD56" w14:textId="77777777" w:rsidR="004101AD" w:rsidRPr="00541923" w:rsidRDefault="004101AD" w:rsidP="004101AD">
      <w:pPr>
        <w:widowControl w:val="0"/>
        <w:autoSpaceDE w:val="0"/>
        <w:autoSpaceDN w:val="0"/>
        <w:spacing w:after="0" w:line="276" w:lineRule="auto"/>
        <w:ind w:left="720"/>
        <w:contextualSpacing/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</w:pPr>
    </w:p>
    <w:p w14:paraId="4C4C6E19" w14:textId="77777777" w:rsidR="004101AD" w:rsidRPr="00541923" w:rsidRDefault="004101AD" w:rsidP="004101AD">
      <w:pPr>
        <w:widowControl w:val="0"/>
        <w:autoSpaceDE w:val="0"/>
        <w:autoSpaceDN w:val="0"/>
        <w:spacing w:after="0" w:line="276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541923">
        <w:rPr>
          <w:rFonts w:ascii="Arial" w:eastAsia="Times New Roman" w:hAnsi="Arial" w:cs="Arial"/>
          <w:kern w:val="0"/>
          <w:sz w:val="20"/>
          <w:szCs w:val="20"/>
          <w14:ligatures w14:val="none"/>
        </w:rPr>
        <w:t>Z przebiegu konsultacji zostanie sporządzony protokół. Wyniki zostaną opublikowane na stronie internetowej Urzędu, w Biuletynie informacji Publicznej Gminy Sztutowo i na tablicy ogłoszeń w Urzędzie Gminy w Sztutowie.</w:t>
      </w:r>
    </w:p>
    <w:p w14:paraId="2B289777" w14:textId="77777777" w:rsidR="004101AD" w:rsidRPr="00541923" w:rsidRDefault="004101AD" w:rsidP="004101AD">
      <w:pPr>
        <w:widowControl w:val="0"/>
        <w:autoSpaceDE w:val="0"/>
        <w:autoSpaceDN w:val="0"/>
        <w:spacing w:after="0" w:line="276" w:lineRule="auto"/>
        <w:ind w:left="720"/>
        <w:contextualSpacing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4F4776AA" w14:textId="77777777" w:rsidR="004101AD" w:rsidRPr="00541923" w:rsidRDefault="004101AD" w:rsidP="004101AD">
      <w:pPr>
        <w:widowControl w:val="0"/>
        <w:autoSpaceDE w:val="0"/>
        <w:autoSpaceDN w:val="0"/>
        <w:spacing w:after="0" w:line="276" w:lineRule="auto"/>
        <w:jc w:val="left"/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</w:pPr>
      <w:r w:rsidRPr="00541923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 xml:space="preserve">                                                                               §4.</w:t>
      </w:r>
    </w:p>
    <w:p w14:paraId="03A027B6" w14:textId="77777777" w:rsidR="004101AD" w:rsidRPr="00541923" w:rsidRDefault="004101AD" w:rsidP="004101AD">
      <w:pPr>
        <w:widowControl w:val="0"/>
        <w:autoSpaceDE w:val="0"/>
        <w:autoSpaceDN w:val="0"/>
        <w:spacing w:after="0" w:line="276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541923">
        <w:rPr>
          <w:rFonts w:ascii="Arial" w:eastAsia="Times New Roman" w:hAnsi="Arial" w:cs="Arial"/>
          <w:kern w:val="0"/>
          <w:sz w:val="20"/>
          <w:szCs w:val="20"/>
          <w14:ligatures w14:val="none"/>
        </w:rPr>
        <w:t>Konsultacje maja charakter opiniotwórczy. Konsultacje uznaje się za ważne bez względu na liczbę uczestniczących w nich podmiotów</w:t>
      </w:r>
    </w:p>
    <w:p w14:paraId="32201D53" w14:textId="77777777" w:rsidR="004101AD" w:rsidRPr="00541923" w:rsidRDefault="004101AD" w:rsidP="004101AD">
      <w:pPr>
        <w:widowControl w:val="0"/>
        <w:autoSpaceDE w:val="0"/>
        <w:autoSpaceDN w:val="0"/>
        <w:spacing w:after="0" w:line="276" w:lineRule="auto"/>
        <w:ind w:left="720"/>
        <w:contextualSpacing/>
        <w:jc w:val="left"/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</w:pPr>
      <w:r w:rsidRPr="00541923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 xml:space="preserve">                                        </w:t>
      </w:r>
    </w:p>
    <w:p w14:paraId="1511D970" w14:textId="77777777" w:rsidR="004101AD" w:rsidRPr="00541923" w:rsidRDefault="004101AD" w:rsidP="004101AD">
      <w:pPr>
        <w:widowControl w:val="0"/>
        <w:autoSpaceDE w:val="0"/>
        <w:autoSpaceDN w:val="0"/>
        <w:spacing w:after="0" w:line="276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68CF60D2" w14:textId="0E32ACC1" w:rsidR="004101AD" w:rsidRPr="00541923" w:rsidRDefault="004101AD" w:rsidP="004101AD">
      <w:pPr>
        <w:widowControl w:val="0"/>
        <w:autoSpaceDE w:val="0"/>
        <w:autoSpaceDN w:val="0"/>
        <w:spacing w:after="0" w:line="276" w:lineRule="auto"/>
        <w:ind w:left="720"/>
        <w:contextualSpacing/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</w:pPr>
      <w:r w:rsidRPr="00541923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 xml:space="preserve">                                                                  §</w:t>
      </w:r>
      <w:r w:rsidR="009A6813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>5</w:t>
      </w:r>
      <w:r w:rsidRPr="00541923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>.</w:t>
      </w:r>
    </w:p>
    <w:p w14:paraId="76C24EE6" w14:textId="77777777" w:rsidR="004101AD" w:rsidRPr="00541923" w:rsidRDefault="004101AD" w:rsidP="004101AD">
      <w:pPr>
        <w:widowControl w:val="0"/>
        <w:autoSpaceDE w:val="0"/>
        <w:autoSpaceDN w:val="0"/>
        <w:spacing w:after="0" w:line="276" w:lineRule="auto"/>
        <w:jc w:val="left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541923">
        <w:rPr>
          <w:rFonts w:ascii="Arial" w:eastAsia="Times New Roman" w:hAnsi="Arial" w:cs="Arial"/>
          <w:kern w:val="0"/>
          <w:sz w:val="20"/>
          <w:szCs w:val="20"/>
          <w14:ligatures w14:val="none"/>
        </w:rPr>
        <w:t>Zarządzenie wchodzi w życie z dniem podpisania</w:t>
      </w:r>
    </w:p>
    <w:p w14:paraId="1759BC00" w14:textId="77777777" w:rsidR="004101AD" w:rsidRPr="00541923" w:rsidRDefault="004101AD" w:rsidP="004101AD">
      <w:pPr>
        <w:spacing w:line="276" w:lineRule="auto"/>
        <w:rPr>
          <w:rFonts w:ascii="Arial" w:hAnsi="Arial" w:cs="Arial"/>
        </w:rPr>
      </w:pPr>
    </w:p>
    <w:p w14:paraId="688E1BF2" w14:textId="77777777" w:rsidR="004101AD" w:rsidRPr="00764F3E" w:rsidRDefault="004101AD" w:rsidP="004101A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</w:t>
      </w:r>
      <w:r w:rsidRPr="00764F3E">
        <w:rPr>
          <w:rFonts w:ascii="Arial" w:hAnsi="Arial" w:cs="Arial"/>
          <w:sz w:val="20"/>
          <w:szCs w:val="20"/>
        </w:rPr>
        <w:t>Wójt Gminy Sztutowo</w:t>
      </w:r>
    </w:p>
    <w:p w14:paraId="1801FA54" w14:textId="69BF8398" w:rsidR="008025CA" w:rsidRPr="004101AD" w:rsidRDefault="004101AD">
      <w:pPr>
        <w:rPr>
          <w:rFonts w:ascii="Arial" w:hAnsi="Arial" w:cs="Arial"/>
          <w:i/>
          <w:iCs/>
          <w:sz w:val="20"/>
          <w:szCs w:val="20"/>
        </w:rPr>
      </w:pPr>
      <w:r w:rsidRPr="00764F3E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</w:t>
      </w:r>
      <w:r w:rsidRPr="00764F3E">
        <w:rPr>
          <w:rFonts w:ascii="Arial" w:hAnsi="Arial" w:cs="Arial"/>
          <w:i/>
          <w:iCs/>
          <w:sz w:val="20"/>
          <w:szCs w:val="20"/>
        </w:rPr>
        <w:t>Robert Zieliński</w:t>
      </w:r>
    </w:p>
    <w:sectPr w:rsidR="008025CA" w:rsidRPr="004101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F81A48"/>
    <w:multiLevelType w:val="hybridMultilevel"/>
    <w:tmpl w:val="E4DEC0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0994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1AD"/>
    <w:rsid w:val="004101AD"/>
    <w:rsid w:val="008025CA"/>
    <w:rsid w:val="009A6813"/>
    <w:rsid w:val="00D44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0B020"/>
  <w15:chartTrackingRefBased/>
  <w15:docId w15:val="{EAD64AC6-205D-4567-98F7-93B0082FB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01A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</Words>
  <Characters>2145</Characters>
  <Application>Microsoft Office Word</Application>
  <DocSecurity>0</DocSecurity>
  <Lines>17</Lines>
  <Paragraphs>4</Paragraphs>
  <ScaleCrop>false</ScaleCrop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 Sztutowo</dc:creator>
  <cp:keywords/>
  <dc:description/>
  <cp:lastModifiedBy>UG Sztutowo</cp:lastModifiedBy>
  <cp:revision>2</cp:revision>
  <dcterms:created xsi:type="dcterms:W3CDTF">2024-05-14T07:21:00Z</dcterms:created>
  <dcterms:modified xsi:type="dcterms:W3CDTF">2024-05-14T08:22:00Z</dcterms:modified>
</cp:coreProperties>
</file>