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276" w14:textId="77777777" w:rsidR="00432D16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 xml:space="preserve">Załącznik nr 1 </w:t>
      </w:r>
    </w:p>
    <w:p w14:paraId="5DBF5D2B" w14:textId="6030BA78" w:rsidR="00562C1B" w:rsidRPr="00562C1B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>do Zarządzenia nr</w:t>
      </w:r>
      <w:r w:rsidR="00432D16">
        <w:rPr>
          <w:bCs/>
          <w:i/>
          <w:iCs/>
        </w:rPr>
        <w:t xml:space="preserve"> </w:t>
      </w:r>
      <w:r w:rsidR="00A34710">
        <w:rPr>
          <w:bCs/>
          <w:i/>
          <w:iCs/>
        </w:rPr>
        <w:t>98</w:t>
      </w:r>
      <w:r w:rsidRPr="00562C1B">
        <w:rPr>
          <w:bCs/>
          <w:i/>
          <w:iCs/>
        </w:rPr>
        <w:t>/20</w:t>
      </w:r>
      <w:r w:rsidR="00A62A9F">
        <w:rPr>
          <w:bCs/>
          <w:i/>
          <w:iCs/>
        </w:rPr>
        <w:t>2</w:t>
      </w:r>
      <w:r w:rsidR="00BD6B7B">
        <w:rPr>
          <w:bCs/>
          <w:i/>
          <w:iCs/>
        </w:rPr>
        <w:t>5</w:t>
      </w:r>
    </w:p>
    <w:p w14:paraId="21B9C3A2" w14:textId="77777777" w:rsidR="00432D16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 xml:space="preserve">Wójta Gminy Sztutowo </w:t>
      </w:r>
    </w:p>
    <w:p w14:paraId="1A6D0381" w14:textId="6FD418E4" w:rsidR="00562C1B" w:rsidRDefault="00562C1B" w:rsidP="00432D16">
      <w:pPr>
        <w:keepNext/>
        <w:ind w:left="5664"/>
        <w:jc w:val="right"/>
        <w:rPr>
          <w:bCs/>
          <w:i/>
          <w:iCs/>
        </w:rPr>
      </w:pPr>
      <w:r w:rsidRPr="00562C1B">
        <w:rPr>
          <w:bCs/>
          <w:i/>
          <w:iCs/>
        </w:rPr>
        <w:t>z dnia</w:t>
      </w:r>
      <w:r w:rsidR="00A34710">
        <w:rPr>
          <w:bCs/>
          <w:i/>
          <w:iCs/>
        </w:rPr>
        <w:t xml:space="preserve"> 04.11.</w:t>
      </w:r>
      <w:r w:rsidRPr="00562C1B">
        <w:rPr>
          <w:bCs/>
          <w:i/>
          <w:iCs/>
        </w:rPr>
        <w:t>202</w:t>
      </w:r>
      <w:r w:rsidR="00BD6B7B">
        <w:rPr>
          <w:bCs/>
          <w:i/>
          <w:iCs/>
        </w:rPr>
        <w:t>5</w:t>
      </w:r>
      <w:r w:rsidRPr="00562C1B">
        <w:rPr>
          <w:bCs/>
          <w:i/>
          <w:iCs/>
        </w:rPr>
        <w:t xml:space="preserve"> r.</w:t>
      </w:r>
    </w:p>
    <w:p w14:paraId="11C1A251" w14:textId="4C7CC701" w:rsidR="00B379B1" w:rsidRDefault="00B379B1" w:rsidP="00562C1B">
      <w:pPr>
        <w:keepNext/>
        <w:ind w:left="5664"/>
        <w:jc w:val="center"/>
        <w:rPr>
          <w:bCs/>
          <w:i/>
          <w:iCs/>
        </w:rPr>
      </w:pPr>
    </w:p>
    <w:p w14:paraId="12BD0673" w14:textId="77777777" w:rsidR="00432D16" w:rsidRDefault="00432D16" w:rsidP="00562C1B">
      <w:pPr>
        <w:keepNext/>
        <w:ind w:left="5664"/>
        <w:jc w:val="center"/>
        <w:rPr>
          <w:b/>
          <w:u w:val="single"/>
        </w:rPr>
      </w:pPr>
    </w:p>
    <w:p w14:paraId="69EB5970" w14:textId="6E92D9DE" w:rsidR="00B379B1" w:rsidRPr="00A62A9F" w:rsidRDefault="00B379B1" w:rsidP="00562C1B">
      <w:pPr>
        <w:keepNext/>
        <w:ind w:left="5664"/>
        <w:jc w:val="center"/>
        <w:rPr>
          <w:b/>
          <w:u w:val="single"/>
        </w:rPr>
      </w:pPr>
      <w:r w:rsidRPr="00B525CA">
        <w:rPr>
          <w:b/>
          <w:highlight w:val="yellow"/>
          <w:u w:val="single"/>
        </w:rPr>
        <w:t>PROJEKT</w:t>
      </w:r>
    </w:p>
    <w:p w14:paraId="31123013" w14:textId="77777777" w:rsidR="00562C1B" w:rsidRPr="00B379B1" w:rsidRDefault="00562C1B" w:rsidP="00562C1B">
      <w:pPr>
        <w:keepNext/>
        <w:ind w:left="5664"/>
        <w:jc w:val="center"/>
        <w:rPr>
          <w:b/>
        </w:rPr>
      </w:pPr>
    </w:p>
    <w:p w14:paraId="4FFF250E" w14:textId="42636193" w:rsidR="007D3943" w:rsidRDefault="007D3943" w:rsidP="007D3943">
      <w:pPr>
        <w:keepNext/>
        <w:spacing w:after="480"/>
        <w:jc w:val="center"/>
      </w:pPr>
      <w:r>
        <w:rPr>
          <w:b/>
        </w:rPr>
        <w:t>PROGRAM WSPÓŁPRACY GMINY SZTUTOWO Z ORGANIZACJAMI POZARZĄDOWYMI ORAZ PODMIOTAMI O KTÓRYCH MOWA W ART. 3 UST. 3 USTAWY Z DNIA 24 KWIETNIA 2003 R. O DZIAŁALNOŚCI POŻYTKU PUBLICZNEGO I O WOLONTARIACIE (</w:t>
      </w:r>
      <w:r w:rsidRPr="004D02FF">
        <w:rPr>
          <w:b/>
          <w:bCs/>
        </w:rPr>
        <w:t>T.J</w:t>
      </w:r>
      <w:r w:rsidRPr="004D02FF">
        <w:rPr>
          <w:b/>
          <w:bCs/>
          <w:szCs w:val="22"/>
        </w:rPr>
        <w:t xml:space="preserve">. </w:t>
      </w:r>
      <w:hyperlink r:id="rId7" w:anchor="/act/17030487/3143209" w:history="1">
        <w:r w:rsidRPr="004D02FF">
          <w:rPr>
            <w:b/>
            <w:bCs/>
            <w:szCs w:val="22"/>
            <w:shd w:val="clear" w:color="auto" w:fill="FFFFFF"/>
          </w:rPr>
          <w:t>DZ.U.</w:t>
        </w:r>
        <w:r w:rsidR="00A62A9F">
          <w:rPr>
            <w:b/>
            <w:bCs/>
            <w:szCs w:val="22"/>
            <w:shd w:val="clear" w:color="auto" w:fill="FFFFFF"/>
          </w:rPr>
          <w:t xml:space="preserve"> Z 202</w:t>
        </w:r>
        <w:r w:rsidR="00D41D9F">
          <w:rPr>
            <w:b/>
            <w:bCs/>
            <w:szCs w:val="22"/>
            <w:shd w:val="clear" w:color="auto" w:fill="FFFFFF"/>
          </w:rPr>
          <w:t>5</w:t>
        </w:r>
        <w:r w:rsidR="00A62A9F">
          <w:rPr>
            <w:b/>
            <w:bCs/>
            <w:szCs w:val="22"/>
            <w:shd w:val="clear" w:color="auto" w:fill="FFFFFF"/>
          </w:rPr>
          <w:t>.</w:t>
        </w:r>
        <w:r w:rsidR="00D41D9F">
          <w:rPr>
            <w:b/>
            <w:bCs/>
            <w:szCs w:val="22"/>
            <w:shd w:val="clear" w:color="auto" w:fill="FFFFFF"/>
          </w:rPr>
          <w:t>1338</w:t>
        </w:r>
      </w:hyperlink>
      <w:r w:rsidRPr="004D02FF">
        <w:rPr>
          <w:b/>
          <w:bCs/>
        </w:rPr>
        <w:t>)</w:t>
      </w:r>
      <w:r>
        <w:t xml:space="preserve"> </w:t>
      </w:r>
      <w:r>
        <w:rPr>
          <w:b/>
        </w:rPr>
        <w:t xml:space="preserve"> NA ROK 202</w:t>
      </w:r>
      <w:r w:rsidR="00D41D9F">
        <w:rPr>
          <w:b/>
        </w:rPr>
        <w:t>6</w:t>
      </w:r>
    </w:p>
    <w:p w14:paraId="0A3D710B" w14:textId="77777777" w:rsidR="007D3943" w:rsidRDefault="007D3943" w:rsidP="007D3943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  <w:u w:val="single"/>
        </w:rPr>
        <w:t>Postanowienia ogólne</w:t>
      </w:r>
    </w:p>
    <w:p w14:paraId="72265622" w14:textId="74CA4D68" w:rsidR="007D3943" w:rsidRDefault="007D3943" w:rsidP="007D3943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1. </w:t>
      </w:r>
      <w:r>
        <w:rPr>
          <w:u w:color="000000"/>
        </w:rPr>
        <w:t>Ilekroć w niniejszym „Programie współpracy Gminy Sztutowo z organizacjami pozarządowymi oraz podmiotami o których mowa w art. 3 ust. 3 ustawy z dnia 24 kwietnia 2003 r. o działalności pożytku publicznego i o wolontariacie (</w:t>
      </w:r>
      <w:proofErr w:type="spellStart"/>
      <w:r>
        <w:t>t.j</w:t>
      </w:r>
      <w:proofErr w:type="spellEnd"/>
      <w:r w:rsidRPr="004D02FF">
        <w:rPr>
          <w:szCs w:val="22"/>
        </w:rPr>
        <w:t xml:space="preserve">. </w:t>
      </w:r>
      <w:hyperlink r:id="rId8" w:anchor="/act/17030487/3143209" w:history="1">
        <w:r w:rsidRPr="004D02FF">
          <w:rPr>
            <w:szCs w:val="22"/>
            <w:shd w:val="clear" w:color="auto" w:fill="FFFFFF"/>
          </w:rPr>
          <w:t>Dz.U.202</w:t>
        </w:r>
        <w:r w:rsidR="00D41D9F">
          <w:rPr>
            <w:szCs w:val="22"/>
            <w:shd w:val="clear" w:color="auto" w:fill="FFFFFF"/>
          </w:rPr>
          <w:t>5</w:t>
        </w:r>
        <w:r w:rsidRPr="004D02FF">
          <w:rPr>
            <w:szCs w:val="22"/>
            <w:shd w:val="clear" w:color="auto" w:fill="FFFFFF"/>
          </w:rPr>
          <w:t>.</w:t>
        </w:r>
        <w:r w:rsidR="00D41D9F">
          <w:rPr>
            <w:szCs w:val="22"/>
            <w:shd w:val="clear" w:color="auto" w:fill="FFFFFF"/>
          </w:rPr>
          <w:t>1338</w:t>
        </w:r>
      </w:hyperlink>
      <w:r>
        <w:t>)</w:t>
      </w:r>
      <w:r>
        <w:rPr>
          <w:u w:color="000000"/>
        </w:rPr>
        <w:t xml:space="preserve"> na rok 202</w:t>
      </w:r>
      <w:r w:rsidR="00D41D9F">
        <w:rPr>
          <w:u w:color="000000"/>
        </w:rPr>
        <w:t>6</w:t>
      </w:r>
      <w:r>
        <w:rPr>
          <w:u w:color="000000"/>
        </w:rPr>
        <w:t>”, zwanym dalej „Programem”, jest mowa o:</w:t>
      </w:r>
    </w:p>
    <w:p w14:paraId="43C35DD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u w:color="000000"/>
        </w:rPr>
        <w:t>Wójcie -</w:t>
      </w:r>
      <w:r>
        <w:rPr>
          <w:color w:val="000000"/>
          <w:u w:color="000000"/>
        </w:rPr>
        <w:t xml:space="preserve"> należy przez to rozumieć Wójta Gminy Sztutowo;</w:t>
      </w:r>
    </w:p>
    <w:p w14:paraId="38F32AB7" w14:textId="71EFA270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 xml:space="preserve">ustawie </w:t>
      </w:r>
      <w:r>
        <w:rPr>
          <w:color w:val="000000"/>
          <w:u w:color="000000"/>
        </w:rPr>
        <w:t>- należy przez to rozumieć ustawę z dnia 24 kwietnia 2003 r. o działalności pożytku publicznego i o wolontariacie (</w:t>
      </w:r>
      <w:proofErr w:type="spellStart"/>
      <w:r>
        <w:t>t.j</w:t>
      </w:r>
      <w:proofErr w:type="spellEnd"/>
      <w:r w:rsidRPr="004D02FF">
        <w:rPr>
          <w:szCs w:val="22"/>
        </w:rPr>
        <w:t xml:space="preserve">. </w:t>
      </w:r>
      <w:hyperlink r:id="rId9" w:anchor="/act/17030487/3143209" w:history="1">
        <w:r w:rsidRPr="004D02FF">
          <w:rPr>
            <w:szCs w:val="22"/>
            <w:shd w:val="clear" w:color="auto" w:fill="FFFFFF"/>
          </w:rPr>
          <w:t>Dz.U.202</w:t>
        </w:r>
        <w:r w:rsidR="00D41D9F">
          <w:rPr>
            <w:szCs w:val="22"/>
            <w:shd w:val="clear" w:color="auto" w:fill="FFFFFF"/>
          </w:rPr>
          <w:t>5</w:t>
        </w:r>
        <w:r w:rsidRPr="004D02FF">
          <w:rPr>
            <w:szCs w:val="22"/>
            <w:shd w:val="clear" w:color="auto" w:fill="FFFFFF"/>
          </w:rPr>
          <w:t>.</w:t>
        </w:r>
        <w:r w:rsidR="00A62A9F">
          <w:rPr>
            <w:szCs w:val="22"/>
            <w:shd w:val="clear" w:color="auto" w:fill="FFFFFF"/>
          </w:rPr>
          <w:t>1</w:t>
        </w:r>
        <w:r w:rsidR="00D41D9F">
          <w:rPr>
            <w:szCs w:val="22"/>
            <w:shd w:val="clear" w:color="auto" w:fill="FFFFFF"/>
          </w:rPr>
          <w:t>338</w:t>
        </w:r>
      </w:hyperlink>
      <w:r>
        <w:rPr>
          <w:color w:val="000000"/>
          <w:u w:color="000000"/>
        </w:rPr>
        <w:t>);</w:t>
      </w:r>
    </w:p>
    <w:p w14:paraId="63BA77C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 xml:space="preserve">organizacjach </w:t>
      </w:r>
      <w:r>
        <w:rPr>
          <w:color w:val="000000"/>
          <w:u w:color="000000"/>
        </w:rPr>
        <w:t>- rozumie się przez to organizacje pozarządowe oraz podmioty o których mowa w art. 3 ust. 3 ustawy;</w:t>
      </w:r>
    </w:p>
    <w:p w14:paraId="0391400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 xml:space="preserve">konkursie </w:t>
      </w:r>
      <w:r>
        <w:rPr>
          <w:color w:val="000000"/>
          <w:u w:color="000000"/>
        </w:rPr>
        <w:t>- należy przez to rozumieć otwarty konkurs ofert, zgodnie z art. 13 ustawy, w którym uczestniczą organizacje pozarządowe i inne podmioty;</w:t>
      </w:r>
    </w:p>
    <w:p w14:paraId="7652B56B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 xml:space="preserve"> Cele główne i szczegółowe  programu </w:t>
      </w:r>
    </w:p>
    <w:p w14:paraId="008C85B7" w14:textId="77777777" w:rsidR="007A5C98" w:rsidRDefault="007D3943" w:rsidP="007D3943">
      <w:pPr>
        <w:keepLines/>
        <w:spacing w:before="120" w:after="120"/>
        <w:ind w:firstLine="340"/>
        <w:rPr>
          <w:b/>
        </w:rPr>
      </w:pPr>
      <w:r>
        <w:rPr>
          <w:b/>
        </w:rPr>
        <w:t>§ 2. </w:t>
      </w:r>
    </w:p>
    <w:p w14:paraId="5E06B864" w14:textId="79CB15C2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współpracy Gminy Sztutowo z organizacjami na rok 202</w:t>
      </w:r>
      <w:r w:rsidR="00D41D9F">
        <w:rPr>
          <w:color w:val="000000"/>
          <w:u w:color="000000"/>
        </w:rPr>
        <w:t>6</w:t>
      </w:r>
      <w:r>
        <w:rPr>
          <w:color w:val="000000"/>
          <w:u w:color="000000"/>
        </w:rPr>
        <w:t> jest wzrost aktywności społeczności lokalnych.</w:t>
      </w:r>
    </w:p>
    <w:p w14:paraId="42DCAB2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 szczegółowe programu to:</w:t>
      </w:r>
    </w:p>
    <w:p w14:paraId="269F7E78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budowanie społeczeństwa obywatelskiego, poprzez umacnianie w świadomości mieszkańców Gminy Sztutowo poczucia odpowiedzialności za wspólnotę lokalną, swoje otoczenie oraz tradycję,</w:t>
      </w:r>
    </w:p>
    <w:p w14:paraId="4FC3800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zwiększanie udziału mieszkańców w rozwiązywaniu lokalnych problemów,</w:t>
      </w:r>
    </w:p>
    <w:p w14:paraId="1A12B25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poprawa kondycji fizycznej mieszkańców poprzez upowszechnianie rekreacji i aktywnego trybu życia bez używek, zwiększenie dostępności  społeczności lokalnej do różnorodnych form aktywności sportowej,</w:t>
      </w:r>
    </w:p>
    <w:p w14:paraId="5A50260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wzmacnianie merytoryczne i instytucjonalne organizacji,</w:t>
      </w:r>
    </w:p>
    <w:p w14:paraId="4FD052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rozwój wolontariatu,</w:t>
      </w:r>
    </w:p>
    <w:p w14:paraId="05FBF44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wzmacnianie różnorodności oferty kulturalnej w Gminie Sztutowo,</w:t>
      </w:r>
    </w:p>
    <w:p w14:paraId="2DD6B70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wzmacnianie potencjału turystycznego gminy,</w:t>
      </w:r>
    </w:p>
    <w:p w14:paraId="2137AD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wspieranie działań promocyjnych gminy,</w:t>
      </w:r>
    </w:p>
    <w:p w14:paraId="7009F4A7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wspieranie edukacji i oświaty;</w:t>
      </w:r>
    </w:p>
    <w:p w14:paraId="48FBA33A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Zasady współpracy</w:t>
      </w:r>
    </w:p>
    <w:p w14:paraId="78B1CBF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Współpraca Gminy Sztutowo z organizacjami pozarządowymi odbywa się na zasadach:</w:t>
      </w:r>
    </w:p>
    <w:p w14:paraId="57EA07F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pomocniczości</w:t>
      </w:r>
      <w:r>
        <w:rPr>
          <w:color w:val="000000"/>
          <w:u w:color="000000"/>
        </w:rPr>
        <w:t xml:space="preserve"> – Gmina poszerza w miarę możliwości zakres zadań zlecanych organizacjom pozarządowym oraz wspiera działania organizacji pozarządowych w zakresie, jaki jest niezbędny do efektywnej realizacji podejmowanych przez nie, we współpracy z Gminą, zadań publicznych;</w:t>
      </w:r>
    </w:p>
    <w:p w14:paraId="48413F2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suwerenności stron</w:t>
      </w:r>
      <w:r>
        <w:rPr>
          <w:color w:val="000000"/>
          <w:u w:color="000000"/>
        </w:rPr>
        <w:t xml:space="preserve"> – administracja publiczna respektuje niezależność i odrębność wspólnot obywateli i organizacji społecznych, uznając ich prawo do niezależnego identyfikowania i rozwiązywania problemów społecznych. Kluczowe znaczenie dla realizacji tej zasady ma symetryczność praw i obowiązków stron współpracy.</w:t>
      </w:r>
    </w:p>
    <w:p w14:paraId="0A21085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>partnerstwa</w:t>
      </w:r>
      <w:r>
        <w:rPr>
          <w:color w:val="000000"/>
          <w:u w:color="000000"/>
        </w:rPr>
        <w:t xml:space="preserve"> – podstawą podejmowanych działań związanych z definiowaniem problemów społecznych, wykonywaniem zadań publicznych oraz pozostałych procesów związanych z funkcjonowaniem organizacji pozarządowych jest współpraca Gminy i organizacji pozarządowych oparta na wzajemnym szacunku i uznaniu równorzędności stron;</w:t>
      </w:r>
    </w:p>
    <w:p w14:paraId="3049185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>efektywności</w:t>
      </w:r>
      <w:r>
        <w:rPr>
          <w:color w:val="000000"/>
          <w:u w:color="000000"/>
        </w:rPr>
        <w:t xml:space="preserve"> – środki publiczne powinny być wydawane w sposób racjonalny. Oznacza to świadome i celowe, oszczędne oraz planowe dysponowanie powierzonymi zasobami. Istotą niniejszej zasady jest wybór najefektywniejszej metody gospodarowania przy osiąganiu rezultatów najwyżej jakości;</w:t>
      </w:r>
    </w:p>
    <w:p w14:paraId="7F389B2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>uczciwej konkurencji</w:t>
      </w:r>
      <w:r>
        <w:rPr>
          <w:color w:val="000000"/>
          <w:u w:color="000000"/>
        </w:rPr>
        <w:t xml:space="preserve"> – wszystkie  podejmowane działania przez Gminę oraz organizacje pozarządowe przy realizacji zadań publicznych w obszarze pożytku publicznego powinny opierać się na równych dla wszystkich stron i obiektywnych kryteriach, zasadach oraz w sposób nie budzący wątpliwości co do przejrzystości działań i procedur;</w:t>
      </w:r>
    </w:p>
    <w:p w14:paraId="39A5DCB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i/>
          <w:color w:val="000000"/>
          <w:u w:color="000000"/>
        </w:rPr>
        <w:t>jawności</w:t>
      </w:r>
      <w:r>
        <w:rPr>
          <w:color w:val="000000"/>
          <w:u w:color="000000"/>
        </w:rPr>
        <w:t xml:space="preserve"> – zachowanie przejrzystości podejmowanych działań oraz informowanie w granicach wyznaczonych przez prawo o ich przebiegu i stosowanych kryteriach.</w:t>
      </w:r>
    </w:p>
    <w:p w14:paraId="2B10804B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Zakres i formy współpracy</w:t>
      </w:r>
    </w:p>
    <w:p w14:paraId="697FAE0F" w14:textId="77777777" w:rsidR="00E319DA" w:rsidRDefault="007D3943" w:rsidP="007D3943">
      <w:pPr>
        <w:keepLines/>
        <w:spacing w:before="120" w:after="120"/>
        <w:ind w:firstLine="340"/>
        <w:rPr>
          <w:b/>
        </w:rPr>
      </w:pPr>
      <w:r>
        <w:rPr>
          <w:b/>
        </w:rPr>
        <w:t>§ 4. </w:t>
      </w:r>
    </w:p>
    <w:p w14:paraId="331678BE" w14:textId="6FC812A1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Sztutowo prowadzi działalność w sferze zadań publicznych we współpracy z organizacjami prowadzącymi odpowiednio do terytorialnego zakresu działania Gminy Sztutowo działalność pożytku publicznego w zakresie odpowiadającym zadaniom Gminy.</w:t>
      </w:r>
    </w:p>
    <w:p w14:paraId="0022CD0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Gminy Sztutowo z organizacjami odbywać się będzie głównie w formie:</w:t>
      </w:r>
    </w:p>
    <w:p w14:paraId="5220E5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oraz podmiotom wymienionym w art. 3 ust. 3 realizacji zadań publicznych na zasadach określonych w ustawie;</w:t>
      </w:r>
    </w:p>
    <w:p w14:paraId="530E7CE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działalności;</w:t>
      </w:r>
    </w:p>
    <w:p w14:paraId="6DDAD79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 oraz podmiotami wymienionymi w art. 3 ust. 3 projektów aktów normatywnych w dziedzinach dotyczących działalności statutowej tych organizacji;</w:t>
      </w:r>
    </w:p>
    <w:p w14:paraId="7F8E0A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projektów aktów normatywnych dotyczących sfery zadań publicznych, o której mowa w art. 4, z radami działalności pożytku publicznego, w przypadku ich utworzenia przez właściwe jednostki samorządu terytorialnego;</w:t>
      </w:r>
    </w:p>
    <w:p w14:paraId="073315E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wspólnych zespołów o charakterze doradczym i inicjatywnym, złożonych z przedstawicieli organizacji pozarządowych, podmiotów wymienionych w art. 3 ust. 3 oraz przedstawicieli właściwych organów administracji publicznej;</w:t>
      </w:r>
    </w:p>
    <w:p w14:paraId="4DDCD13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o wykonanie inicjatywy lokalnej na zasadach określonych w ustawie;</w:t>
      </w:r>
    </w:p>
    <w:p w14:paraId="2B539DC0" w14:textId="5D77351C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umowy partnerskiej określonej w </w:t>
      </w:r>
      <w:hyperlink r:id="rId10" w:history="1">
        <w:r>
          <w:rPr>
            <w:rStyle w:val="Hipercze"/>
            <w:color w:val="000000"/>
            <w:u w:val="none" w:color="000000"/>
          </w:rPr>
          <w:t>art. 28a ust. 1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ustawy z dnia 6 grudnia 2006 r. o zasadach prowadzenia polityki rozwoju (Dz. U.</w:t>
      </w:r>
      <w:r w:rsidR="00846AE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 20</w:t>
      </w:r>
      <w:r w:rsidR="001A1CCD">
        <w:rPr>
          <w:color w:val="000000"/>
          <w:u w:color="000000"/>
        </w:rPr>
        <w:t>2</w:t>
      </w:r>
      <w:r w:rsidR="00D41D9F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D41D9F">
        <w:rPr>
          <w:color w:val="000000"/>
          <w:u w:color="000000"/>
        </w:rPr>
        <w:t>198</w:t>
      </w:r>
      <w:r w:rsidR="001A1CCD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oraz porozumienia albo umowy </w:t>
      </w:r>
      <w:r>
        <w:rPr>
          <w:color w:val="000000"/>
          <w:u w:color="000000"/>
        </w:rPr>
        <w:lastRenderedPageBreak/>
        <w:t>o partnerstwie określonych w </w:t>
      </w:r>
      <w:hyperlink r:id="rId11" w:history="1">
        <w:r>
          <w:rPr>
            <w:rStyle w:val="Hipercze"/>
            <w:color w:val="000000"/>
            <w:u w:val="none" w:color="000000"/>
          </w:rPr>
          <w:t>art. 33 ust. 1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ustawy z dnia 11 lipca 2014 r. o zasadach realizacji programów w zakresie polityki spójności finansowanych w perspektywie finansowej 20</w:t>
      </w:r>
      <w:r w:rsidR="00A34710">
        <w:rPr>
          <w:color w:val="000000"/>
          <w:u w:color="000000"/>
        </w:rPr>
        <w:t>14</w:t>
      </w:r>
      <w:r>
        <w:rPr>
          <w:color w:val="000000"/>
          <w:u w:color="000000"/>
        </w:rPr>
        <w:t>-20</w:t>
      </w:r>
      <w:r w:rsidR="00A34710">
        <w:rPr>
          <w:color w:val="000000"/>
          <w:u w:color="000000"/>
        </w:rPr>
        <w:t>20</w:t>
      </w:r>
      <w:r>
        <w:rPr>
          <w:color w:val="000000"/>
          <w:u w:color="000000"/>
        </w:rPr>
        <w:t xml:space="preserve"> (Dz. U. z 202</w:t>
      </w:r>
      <w:r w:rsidR="00A34710">
        <w:rPr>
          <w:color w:val="000000"/>
          <w:u w:color="000000"/>
        </w:rPr>
        <w:t>0</w:t>
      </w:r>
      <w:r>
        <w:rPr>
          <w:color w:val="000000"/>
          <w:u w:color="000000"/>
        </w:rPr>
        <w:t> r. poz. </w:t>
      </w:r>
      <w:r w:rsidR="00A34710">
        <w:rPr>
          <w:color w:val="000000"/>
          <w:u w:color="000000"/>
        </w:rPr>
        <w:t xml:space="preserve">818 </w:t>
      </w:r>
      <w:proofErr w:type="spellStart"/>
      <w:r w:rsidR="00A34710">
        <w:rPr>
          <w:color w:val="000000"/>
          <w:u w:color="000000"/>
        </w:rPr>
        <w:t>t.j</w:t>
      </w:r>
      <w:proofErr w:type="spellEnd"/>
      <w:r w:rsidR="00A34710">
        <w:rPr>
          <w:color w:val="000000"/>
          <w:u w:color="000000"/>
        </w:rPr>
        <w:t>.</w:t>
      </w:r>
      <w:r>
        <w:rPr>
          <w:color w:val="000000"/>
          <w:u w:color="000000"/>
        </w:rPr>
        <w:t>).</w:t>
      </w:r>
    </w:p>
    <w:p w14:paraId="41D7960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współdziałania w pozyskiwaniu środków finansowych z innych źródeł, w szczególności z funduszy Unii Europejskiej,</w:t>
      </w:r>
    </w:p>
    <w:p w14:paraId="06A29A9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udostępniania na preferencyjnych zasadach lokali i budynków komunalnych,</w:t>
      </w:r>
    </w:p>
    <w:p w14:paraId="2711D18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popularyzacji działalności organizacji pozarządowych w mediach i na stronach internetowych Gminy Sztutowo,</w:t>
      </w:r>
    </w:p>
    <w:p w14:paraId="71A0CC4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udzielania pożyczek, gwarancji, poręczeń.</w:t>
      </w:r>
    </w:p>
    <w:p w14:paraId="40C90F77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Priorytetowe obszary i zadania</w:t>
      </w:r>
    </w:p>
    <w:p w14:paraId="7C631C12" w14:textId="656EB8B9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Sztutowo z organizacjami w roku 202</w:t>
      </w:r>
      <w:r w:rsidR="004525AE">
        <w:rPr>
          <w:color w:val="000000"/>
          <w:u w:color="000000"/>
        </w:rPr>
        <w:t>6</w:t>
      </w:r>
      <w:r>
        <w:rPr>
          <w:color w:val="000000"/>
          <w:u w:color="000000"/>
        </w:rPr>
        <w:t> obejmować będzie zadania w zakresie:</w:t>
      </w:r>
    </w:p>
    <w:p w14:paraId="0138E89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kultury, sztuki, ochrony dóbr kultury i dziedzictwa narodowego;</w:t>
      </w:r>
    </w:p>
    <w:p w14:paraId="7F3E7FE6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i upowszechniania kultury fizycznej;</w:t>
      </w:r>
    </w:p>
    <w:p w14:paraId="1BBDA57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turystyki i krajoznawstwa;</w:t>
      </w:r>
    </w:p>
    <w:p w14:paraId="5581EF31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wspomagającej rozwój wspólnot i społeczności lokalnych;</w:t>
      </w:r>
    </w:p>
    <w:p w14:paraId="74C21BA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nauki, szkolnictwa wyższego, edukacji, oświaty i wychowania;</w:t>
      </w:r>
    </w:p>
    <w:p w14:paraId="55AB518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promocji i ochrony zdrowia.</w:t>
      </w:r>
    </w:p>
    <w:p w14:paraId="015F7C1D" w14:textId="46E24343" w:rsidR="00337590" w:rsidRDefault="00337590" w:rsidP="007D3943">
      <w:pPr>
        <w:spacing w:before="120" w:after="120"/>
        <w:ind w:left="340" w:hanging="227"/>
        <w:rPr>
          <w:color w:val="000000"/>
          <w:u w:color="000000"/>
        </w:rPr>
      </w:pPr>
      <w:r>
        <w:t>7) ochrony środowiska, ekologii i ochrony zwierząt</w:t>
      </w:r>
    </w:p>
    <w:p w14:paraId="28644226" w14:textId="77777777" w:rsidR="007D3943" w:rsidRPr="00D05BE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 w:rsidRPr="00D05BE3">
        <w:rPr>
          <w:b/>
          <w:color w:val="000000"/>
          <w:u w:val="single" w:color="000000"/>
        </w:rPr>
        <w:t>Okres realizacji programu</w:t>
      </w:r>
    </w:p>
    <w:p w14:paraId="294A80ED" w14:textId="2D806230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 w:rsidRPr="00D05BE3">
        <w:rPr>
          <w:b/>
        </w:rPr>
        <w:t>§ 6. </w:t>
      </w:r>
      <w:r w:rsidRPr="00D05BE3">
        <w:rPr>
          <w:color w:val="000000"/>
          <w:u w:color="000000"/>
        </w:rPr>
        <w:t>Gmina realizuje zadania publiczne we współpracy z organizacjami pozarządowymi i podmiotami wymienionymi w art. 3 ust. 3 ustawy na podstawie rocznego Programu współpracy i działania te obejmują rok kalendarzowy 202</w:t>
      </w:r>
      <w:r w:rsidR="004525AE" w:rsidRPr="00D05BE3">
        <w:rPr>
          <w:color w:val="000000"/>
          <w:u w:color="000000"/>
        </w:rPr>
        <w:t>6</w:t>
      </w:r>
      <w:r w:rsidRPr="00D05BE3">
        <w:rPr>
          <w:color w:val="000000"/>
          <w:u w:color="000000"/>
        </w:rPr>
        <w:t>.</w:t>
      </w:r>
    </w:p>
    <w:p w14:paraId="2A40C4C3" w14:textId="77777777" w:rsidR="007D3943" w:rsidRPr="00432D16" w:rsidRDefault="007D3943" w:rsidP="007D3943">
      <w:pPr>
        <w:keepNext/>
        <w:keepLines/>
        <w:jc w:val="center"/>
        <w:rPr>
          <w:u w:color="000000"/>
        </w:rPr>
      </w:pPr>
      <w:r w:rsidRPr="00432D16">
        <w:rPr>
          <w:b/>
        </w:rPr>
        <w:t>Rozdział 7.</w:t>
      </w:r>
      <w:r w:rsidRPr="00432D16">
        <w:rPr>
          <w:u w:color="000000"/>
        </w:rPr>
        <w:br/>
      </w:r>
      <w:r w:rsidRPr="00432D16">
        <w:rPr>
          <w:b/>
          <w:u w:val="single" w:color="000000"/>
        </w:rPr>
        <w:t>Sposób realizacji programu, tryb powoływania i zasady działania komisji konkursowych do opiniowania ofert w otwartych konkursach ofert</w:t>
      </w:r>
    </w:p>
    <w:p w14:paraId="11C93D51" w14:textId="77777777" w:rsidR="007D3943" w:rsidRPr="00432D16" w:rsidRDefault="007D3943" w:rsidP="007D3943">
      <w:pPr>
        <w:keepLines/>
        <w:spacing w:before="120" w:after="120"/>
        <w:ind w:firstLine="340"/>
        <w:rPr>
          <w:u w:color="000000"/>
        </w:rPr>
      </w:pPr>
      <w:r w:rsidRPr="00432D16">
        <w:rPr>
          <w:b/>
        </w:rPr>
        <w:t>§ 7. </w:t>
      </w:r>
      <w:r w:rsidRPr="00432D16">
        <w:t>1. </w:t>
      </w:r>
      <w:r w:rsidRPr="00432D16">
        <w:rPr>
          <w:u w:color="000000"/>
        </w:rPr>
        <w:t>Środki finansowe na realizację zadań publicznych będą przyznawane:</w:t>
      </w:r>
    </w:p>
    <w:p w14:paraId="7042030C" w14:textId="77777777" w:rsidR="007D3943" w:rsidRPr="00432D16" w:rsidRDefault="007D3943" w:rsidP="007D3943">
      <w:pPr>
        <w:spacing w:before="120" w:after="120"/>
        <w:ind w:left="340" w:hanging="227"/>
        <w:rPr>
          <w:u w:color="000000"/>
        </w:rPr>
      </w:pPr>
      <w:r w:rsidRPr="00432D16">
        <w:t>1) </w:t>
      </w:r>
      <w:r w:rsidRPr="00432D16">
        <w:rPr>
          <w:u w:color="000000"/>
        </w:rPr>
        <w:t>W drodze otwartych konkursów ofert na realizację zadań publicznych, ogłaszanych przez Wójta  Gminy, który zatwierdza wyniki postępowania konkursowego;</w:t>
      </w:r>
    </w:p>
    <w:p w14:paraId="2F7BCD29" w14:textId="77777777" w:rsidR="007D3943" w:rsidRPr="00432D16" w:rsidRDefault="007D3943" w:rsidP="007D3943">
      <w:pPr>
        <w:spacing w:before="120" w:after="120"/>
        <w:ind w:left="340" w:hanging="227"/>
        <w:rPr>
          <w:u w:color="000000"/>
        </w:rPr>
      </w:pPr>
      <w:r w:rsidRPr="00432D16">
        <w:t>2) </w:t>
      </w:r>
      <w:r w:rsidRPr="00432D16">
        <w:rPr>
          <w:u w:color="000000"/>
        </w:rPr>
        <w:t>W trybie art. 19a ustawy z pominięciem otwartego konkursu ofert w przypadku zadań o charakterze lokalnym lub regionalnym realizowanych w okresie nie dłuższym niż 90 dni, których wysokość dofinansowania lub finansowania nie przekracza kwoty 10.000 złotych. Szczegółowe warunki określa Zarządzenie Nr 66/2017 Wójta Gminy Sztutowo z dnia 25.10.2017 r. w sprawie Regulaminu udzielania dotacji na realizację zadań publicznych Gminy Sztutowo z pominięciem otwartego konkursu ofert (małe granty). Wysokość środków finansowych przeznaczonych przez organ wykonawczy jednostki samorządu terytorialnego na realizację zadań, o których mowa w art. 19a ustawy nie może przekroczyć 20% środków przeznaczonych w danym roku budżetowym na realizację zadań publicznych przez organizacje pozarządowe oraz podmioty wymienione w art. 3 ust. 3 ustawy.</w:t>
      </w:r>
    </w:p>
    <w:p w14:paraId="3B7A63A7" w14:textId="6F21C98B" w:rsidR="007D3943" w:rsidRPr="00432D16" w:rsidRDefault="007D3943" w:rsidP="007D3943">
      <w:pPr>
        <w:keepLines/>
        <w:spacing w:before="120" w:after="120"/>
        <w:ind w:firstLine="340"/>
        <w:rPr>
          <w:u w:color="000000"/>
        </w:rPr>
      </w:pPr>
      <w:r w:rsidRPr="00432D16">
        <w:t>2. </w:t>
      </w:r>
      <w:r w:rsidRPr="00432D16">
        <w:rPr>
          <w:u w:color="000000"/>
        </w:rPr>
        <w:t>Program realizowany będzie od dnia 1 stycznia 202</w:t>
      </w:r>
      <w:r w:rsidR="004525AE">
        <w:rPr>
          <w:u w:color="000000"/>
        </w:rPr>
        <w:t>6</w:t>
      </w:r>
      <w:r w:rsidRPr="00432D16">
        <w:rPr>
          <w:u w:color="000000"/>
        </w:rPr>
        <w:t> r. do dnia 31 grudnia 202</w:t>
      </w:r>
      <w:r w:rsidR="004525AE">
        <w:rPr>
          <w:u w:color="000000"/>
        </w:rPr>
        <w:t>6</w:t>
      </w:r>
      <w:r w:rsidRPr="00432D16">
        <w:rPr>
          <w:u w:color="000000"/>
        </w:rPr>
        <w:t> r.</w:t>
      </w:r>
    </w:p>
    <w:p w14:paraId="614DDBA0" w14:textId="77777777" w:rsidR="007D3943" w:rsidRPr="00432D16" w:rsidRDefault="007D3943" w:rsidP="007D3943">
      <w:pPr>
        <w:keepLines/>
        <w:spacing w:before="120" w:after="120"/>
        <w:ind w:firstLine="340"/>
        <w:rPr>
          <w:u w:color="000000"/>
        </w:rPr>
      </w:pPr>
      <w:r w:rsidRPr="00432D16">
        <w:t>3. </w:t>
      </w:r>
      <w:r w:rsidRPr="00432D16">
        <w:rPr>
          <w:u w:color="000000"/>
        </w:rPr>
        <w:t>Konkursy ogłasza się poprzez wywieszenie informacji na tablicy ogłoszeń Urzędu Gminy, zamieszczenie ogłoszenia w Biuletynie Informacji Publicznej oraz na stronie internetowej Urzędu Gminy w Sztutowie.</w:t>
      </w:r>
    </w:p>
    <w:p w14:paraId="02EF80CA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Termin do składania ofert w odpowiedzi na ogłoszony konkurs nie może być krótszy niż 21 dni od dnia ukazania się ostatniego ogłoszenia.</w:t>
      </w:r>
    </w:p>
    <w:p w14:paraId="392C7BEE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 ogłoszeniu o konkursie należy podać w szczególności informacje o:</w:t>
      </w:r>
    </w:p>
    <w:p w14:paraId="7A9B3C4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rodzaju zadania;</w:t>
      </w:r>
    </w:p>
    <w:p w14:paraId="3064EA21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publicznych przeznaczonych na realizację tego zadania;</w:t>
      </w:r>
    </w:p>
    <w:p w14:paraId="2A76C89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zasadach przyznawania dotacji;</w:t>
      </w:r>
    </w:p>
    <w:p w14:paraId="29F9D8B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terminach i warunkach realizacji zadania;</w:t>
      </w:r>
    </w:p>
    <w:p w14:paraId="70FCB7F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terminie składania ofert;</w:t>
      </w:r>
    </w:p>
    <w:p w14:paraId="2A2AF28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trybie i kryteriach stosowanych przy wyborze ofert oraz terminie dokonania wyboru ofert;</w:t>
      </w:r>
    </w:p>
    <w:p w14:paraId="4CA7C118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zrealizowanych przez organ administracji publicznej w roku ogłoszenia otwartego konkursu ofert i w roku poprzednim zadaniach publicznych tego samego rodzaju i związanych z nimi kosztami, ze szczególnym uwzględnieniem wysokości dotacji przekazanych organizacjom.</w:t>
      </w:r>
    </w:p>
    <w:p w14:paraId="5AA7A68F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Warunkiem rozpatrzenia oferty konkursowej jest spełnienie następujących wymogów:</w:t>
      </w:r>
    </w:p>
    <w:p w14:paraId="6CADAAE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oferta powinna być złożona w terminie określonym w ogłoszeniu,</w:t>
      </w:r>
    </w:p>
    <w:p w14:paraId="5D82D39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oferta musi spełniać wymagania wyszczególnione w ustawie z dnia 24 kwietnia 2003 roku o działalności pożytku publicznego i o wolontariacie.</w:t>
      </w:r>
    </w:p>
    <w:p w14:paraId="7EFBEFA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na realizację zadań publicznych, o których mowa w ustawie podlegają procedurze uzupełniania braków formalnych.</w:t>
      </w:r>
    </w:p>
    <w:p w14:paraId="222551BA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Konkurs składa się z dwóch etapów.</w:t>
      </w:r>
    </w:p>
    <w:p w14:paraId="0CBD1CD2" w14:textId="3D3CA65F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pierwszym etapie, w ciągu 14 dni od zakończenia terminu składania ofert, następuje otwarcie kopert z ofertami oraz sprawdzenie formalne.</w:t>
      </w:r>
    </w:p>
    <w:p w14:paraId="4E076C5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Oferty, które posiadają braki formalne powinny zostać uzupełnione w terminie 7 dni od dnia wysłania powiadomienia drogą elektroniczną.</w:t>
      </w:r>
    </w:p>
    <w:p w14:paraId="0DD5485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drugim etapie, w ciągu 14 dni od zakończenia etapu oceny formalnej, Komisja Konkursowa powołana przez Wójta wybiera najkorzystniejsze oferty w oparciu o dokonaną ocenę merytoryczną, proponuje podział środków i przedkłada go do zatwierdzenia Wójtowi. Decyzja Wójta jest ostateczna.</w:t>
      </w:r>
    </w:p>
    <w:p w14:paraId="4A43E9B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 skład komisji konkursowej wchodzi minimum trzech przedstawicieli Urzędu oraz dwóch przedstawicieli organizacji pozarządowych oraz podmiotów o których mowa w art. 3 ust. 3 ustawy, z wyłączeniem osób biorących udział w konkursie. Komisja konkursowa składa się maksymalnie z pięciu członków.</w:t>
      </w:r>
    </w:p>
    <w:p w14:paraId="2A693A31" w14:textId="733E7470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Przedstawicieli organizacji pozarządowych oraz podmiotów wymienionych</w:t>
      </w:r>
      <w:r w:rsidR="00FE7E2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 art. 3</w:t>
      </w:r>
      <w:r w:rsidR="00FE7E29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ust. 3 ustawy wybiera Wójt spośród zgłoszonych kandydatur. Termin zgłoszenia kandydatur podany zostanie każdorazowo w dniu ogłoszenia konkursu.</w:t>
      </w:r>
    </w:p>
    <w:p w14:paraId="21EA2C3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 jeżeli:</w:t>
      </w:r>
    </w:p>
    <w:p w14:paraId="2FAE04BB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żadna organizacja nie wskaże osób do składu komisji konkursowej lub</w:t>
      </w:r>
    </w:p>
    <w:p w14:paraId="41F844DD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wskazane osoby nie wezmą udziału w pracach komisji konkursowej, lub</w:t>
      </w:r>
    </w:p>
    <w:p w14:paraId="6C769E56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wszystkie powołane w skład komisji konkursowej osoby podlegają wyłączeniu na podstawie art. 15 ust. 2d lub art. 15 ust. 2f ustawy.</w:t>
      </w:r>
    </w:p>
    <w:p w14:paraId="1DA53118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pracach komisji mogą uczestniczyć z głosem doradczym osoby posiadające specjalistyczną wiedzę w dziedzinie obejmującej zakres zadań publicznych, których konkurs dotyczy. Osoby te zaprasza Wójt bądź komisja konkursowa.</w:t>
      </w:r>
    </w:p>
    <w:p w14:paraId="6559364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Komisja ocenia oferty według opracowanej karty oceny.</w:t>
      </w:r>
    </w:p>
    <w:p w14:paraId="2A83B2A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Komunikat zapraszający do zgłaszania kandydatur na członka komisji konkursowej ogłasza Wójt.</w:t>
      </w:r>
    </w:p>
    <w:p w14:paraId="1969BCB6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Komunikat zamieszczany jest na stronie internetowej Gminy Sztutowo na okres nie krótszy niż 14 dni.</w:t>
      </w:r>
    </w:p>
    <w:p w14:paraId="0879584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Wykaz organizacji, którym przyznano dotacje, rodzaj zadań i kwotę przyznaną na ich realizację, ogłasza Wójt poprzez wywieszenie ogłoszenia na tablicy ogłoszeń Urzędu Gminy oraz jego publikację na stronach internetowych Gminy Sztutowo w terminie 7 dni od dnia zakończenia oceny merytorycznej ofert, nie później jednak niż 3 miesiące od daty ogłoszenia konkursu.</w:t>
      </w:r>
    </w:p>
    <w:p w14:paraId="323B69B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ogłoszeniu wyników otwartego konkursu Wójt Gminy Sztutowo zawiera umowę o wsparcie lub powierzenie realizacji zadania publicznego z wybraną organizacją.</w:t>
      </w:r>
    </w:p>
    <w:p w14:paraId="2C5267FF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Dotacje nie mogą być udzielone na:</w:t>
      </w:r>
    </w:p>
    <w:p w14:paraId="706C5A0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realizację projektów finansowanych z budżetu Gminy Sztutowo z innego tytułu;</w:t>
      </w:r>
    </w:p>
    <w:p w14:paraId="07C7C2A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zakup nieruchomości;</w:t>
      </w:r>
    </w:p>
    <w:p w14:paraId="158416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finansowanie kosztów działalności gospodarczej podmiotów prowadzących działalność pożytku publicznego;</w:t>
      </w:r>
    </w:p>
    <w:p w14:paraId="075D3A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działalność polityczną lub religijną;</w:t>
      </w:r>
    </w:p>
    <w:p w14:paraId="1E9BFCB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pomocy finansowej osobom fizycznym lub prawnym.</w:t>
      </w:r>
    </w:p>
    <w:p w14:paraId="613B4CAD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Wysokość środków przeznaczonych na realizację programu</w:t>
      </w:r>
    </w:p>
    <w:p w14:paraId="3AF97246" w14:textId="14EE5B9A" w:rsidR="007D3943" w:rsidRPr="000209E0" w:rsidRDefault="007D3943" w:rsidP="007D3943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15. </w:t>
      </w:r>
      <w:r>
        <w:t>1</w:t>
      </w:r>
      <w:r w:rsidRPr="000209E0">
        <w:t>. </w:t>
      </w:r>
      <w:r w:rsidRPr="000209E0">
        <w:rPr>
          <w:u w:color="000000"/>
        </w:rPr>
        <w:t>Planowana wartość środków finansowych w budżecie gminy, przeznaczonych na 202</w:t>
      </w:r>
      <w:r w:rsidR="00D05BE3">
        <w:rPr>
          <w:u w:color="000000"/>
        </w:rPr>
        <w:t>6</w:t>
      </w:r>
      <w:r w:rsidRPr="000209E0">
        <w:rPr>
          <w:u w:color="000000"/>
        </w:rPr>
        <w:t xml:space="preserve"> rok na realizację zadań publicznych Programu wynosi </w:t>
      </w:r>
      <w:r w:rsidR="00D05BE3">
        <w:rPr>
          <w:u w:color="000000"/>
        </w:rPr>
        <w:t>61</w:t>
      </w:r>
      <w:r w:rsidRPr="000209E0">
        <w:rPr>
          <w:u w:color="000000"/>
        </w:rPr>
        <w:t>.</w:t>
      </w:r>
      <w:r w:rsidR="00770D9A" w:rsidRPr="000209E0">
        <w:rPr>
          <w:u w:color="000000"/>
        </w:rPr>
        <w:t>75</w:t>
      </w:r>
      <w:r w:rsidR="00D05BE3">
        <w:rPr>
          <w:u w:color="000000"/>
        </w:rPr>
        <w:t>0</w:t>
      </w:r>
      <w:r w:rsidRPr="000209E0">
        <w:rPr>
          <w:u w:color="000000"/>
        </w:rPr>
        <w:t xml:space="preserve"> zł (słownie: </w:t>
      </w:r>
      <w:r w:rsidR="00D05BE3">
        <w:rPr>
          <w:u w:color="000000"/>
        </w:rPr>
        <w:t>sześćdziesiąt jeden</w:t>
      </w:r>
      <w:r w:rsidR="00E15275" w:rsidRPr="000209E0">
        <w:rPr>
          <w:u w:color="000000"/>
        </w:rPr>
        <w:t xml:space="preserve"> tysięcy</w:t>
      </w:r>
      <w:r w:rsidRPr="000209E0">
        <w:rPr>
          <w:u w:color="000000"/>
        </w:rPr>
        <w:t xml:space="preserve"> </w:t>
      </w:r>
      <w:r w:rsidR="00770D9A" w:rsidRPr="000209E0">
        <w:rPr>
          <w:u w:color="000000"/>
        </w:rPr>
        <w:t xml:space="preserve">siedemset pięćdziesiąt </w:t>
      </w:r>
      <w:r w:rsidRPr="000209E0">
        <w:rPr>
          <w:u w:color="000000"/>
        </w:rPr>
        <w:t>złotych 00/100 groszy).</w:t>
      </w:r>
    </w:p>
    <w:p w14:paraId="0EA1B0B7" w14:textId="15BB2ABC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wysokość środków na realizację zadań publicznych określi Rada Gminy Sztutowo w uchwale budżetowej na rok 202</w:t>
      </w:r>
      <w:r w:rsidR="00D05BE3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6C050251" w14:textId="1F66AB58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trakcie trwania roku budżetowego zastrzega się możliwość zmiany wysokości środków publicznych na zadania określone w rozdziale V, w przypadku dokonania zmian finansowych w budżecie gminy na rok 202</w:t>
      </w:r>
      <w:r w:rsidR="00D05BE3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1736D337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Sposób oceny realizacji programu</w:t>
      </w:r>
    </w:p>
    <w:p w14:paraId="2D51AD23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Wójt przedłoży Radzie Gminy do dnia 31 maja następnego roku po roku obowiązywania Rocznego Programu oraz opublikuje w Biuletynie Informacji Publicznej, sprawozdanie z jego realizacji.</w:t>
      </w:r>
    </w:p>
    <w:p w14:paraId="316BEE7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zawierać będzie w szczególności informację dotyczące:</w:t>
      </w:r>
    </w:p>
    <w:p w14:paraId="14A8CB9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organizacji pozarządowych, które podjęły się we współpracy z Gminą realizacji zadań publicznych,</w:t>
      </w:r>
    </w:p>
    <w:p w14:paraId="2A9615D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finansowych zaangażowanych na realizacje programu,</w:t>
      </w:r>
    </w:p>
    <w:p w14:paraId="5AD10B0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Wysokość wkładu własnego organizacji w realizację zadań publicznych,</w:t>
      </w:r>
    </w:p>
    <w:p w14:paraId="20A2278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zadań zrealizowanych w ramach programu,</w:t>
      </w:r>
    </w:p>
    <w:p w14:paraId="07D2264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Informacji o beneficjentach zrealizowanych zadań.</w:t>
      </w:r>
    </w:p>
    <w:p w14:paraId="241438C8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mierniki oceny realizacji Rocznego Programu. Miernikami, o których mowa w ust. 3 wobec organizacji pozarządowych oraz podmiotów wymienionych w art. 3 ust. 3 ustawy są w szczególności:</w:t>
      </w:r>
    </w:p>
    <w:p w14:paraId="36D31E3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liczba ogłoszonych otwartych konkursów ofert,</w:t>
      </w:r>
    </w:p>
    <w:p w14:paraId="5C3AB10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otwartych konkursach ofert,</w:t>
      </w:r>
    </w:p>
    <w:p w14:paraId="52A5D78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zawartych umów na realizację zadania publicznego,</w:t>
      </w:r>
    </w:p>
    <w:p w14:paraId="3F49E6D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umów zawartych w formie wsparcia i w formie powierzenia,</w:t>
      </w:r>
    </w:p>
    <w:p w14:paraId="112920D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osób zaangażowanych po stronie organizacji w realizację zadań publicznych, z podziałem na wolontariuszy i pracowników,</w:t>
      </w:r>
    </w:p>
    <w:p w14:paraId="71DEB3E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szacunkowa liczba beneficjentów zrealizowanych umów,</w:t>
      </w:r>
    </w:p>
    <w:p w14:paraId="07A9455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zrealizowanych umów w ciągu roku budżetowego, na które udzielono dotacji,</w:t>
      </w:r>
    </w:p>
    <w:p w14:paraId="03D5138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zasięg działań organizacji w ramach realizacji zadania:</w:t>
      </w:r>
    </w:p>
    <w:p w14:paraId="205A4F53" w14:textId="77777777" w:rsidR="007D3943" w:rsidRDefault="007D3943" w:rsidP="007D394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gminny,</w:t>
      </w:r>
    </w:p>
    <w:p w14:paraId="43A1E89C" w14:textId="77777777" w:rsidR="007D3943" w:rsidRDefault="007D3943" w:rsidP="007D394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dotyczący sołectwa.</w:t>
      </w:r>
    </w:p>
    <w:p w14:paraId="3565911F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Informacje o sposobie tworzenia programu oraz przebiegu konsultacji</w:t>
      </w:r>
    </w:p>
    <w:p w14:paraId="147D340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Roczny program został opracowany przez pracownika Urzędu.</w:t>
      </w:r>
    </w:p>
    <w:p w14:paraId="22426569" w14:textId="277923C3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</w:t>
      </w:r>
      <w:r w:rsidRPr="00D05BE3">
        <w:t>. </w:t>
      </w:r>
      <w:r w:rsidRPr="00D05BE3">
        <w:rPr>
          <w:color w:val="000000"/>
          <w:u w:color="000000"/>
        </w:rPr>
        <w:t xml:space="preserve">Przed wniesieniem pod obrady Rady Gminy projekt „Programu współpracy Gminy Sztutowo z organizacjami pozarządowymi oraz podmiotami o których mowa w art. 3 ust. 3 ustawy z dnia 24 kwietnia 2003 r. o działalności pożytku publicznego i o wolontariacie </w:t>
      </w:r>
      <w:r w:rsidRPr="00D05BE3">
        <w:t>(</w:t>
      </w:r>
      <w:proofErr w:type="spellStart"/>
      <w:r w:rsidRPr="00D05BE3">
        <w:t>t.j</w:t>
      </w:r>
      <w:proofErr w:type="spellEnd"/>
      <w:r w:rsidRPr="00D05BE3">
        <w:rPr>
          <w:szCs w:val="22"/>
        </w:rPr>
        <w:t xml:space="preserve">. </w:t>
      </w:r>
      <w:hyperlink r:id="rId12" w:anchor="/act/17030487/3143209" w:history="1">
        <w:r w:rsidRPr="00D05BE3">
          <w:rPr>
            <w:szCs w:val="22"/>
            <w:shd w:val="clear" w:color="auto" w:fill="FFFFFF"/>
          </w:rPr>
          <w:t>Dz.U.202</w:t>
        </w:r>
        <w:r w:rsidR="00D05BE3" w:rsidRPr="00D05BE3">
          <w:rPr>
            <w:szCs w:val="22"/>
            <w:shd w:val="clear" w:color="auto" w:fill="FFFFFF"/>
          </w:rPr>
          <w:t>5</w:t>
        </w:r>
        <w:r w:rsidRPr="00D05BE3">
          <w:rPr>
            <w:szCs w:val="22"/>
            <w:shd w:val="clear" w:color="auto" w:fill="FFFFFF"/>
          </w:rPr>
          <w:t>.</w:t>
        </w:r>
        <w:r w:rsidR="00557613" w:rsidRPr="00D05BE3">
          <w:rPr>
            <w:szCs w:val="22"/>
            <w:shd w:val="clear" w:color="auto" w:fill="FFFFFF"/>
          </w:rPr>
          <w:t>1</w:t>
        </w:r>
        <w:r w:rsidR="00D05BE3" w:rsidRPr="00D05BE3">
          <w:rPr>
            <w:szCs w:val="22"/>
            <w:shd w:val="clear" w:color="auto" w:fill="FFFFFF"/>
          </w:rPr>
          <w:t>338</w:t>
        </w:r>
      </w:hyperlink>
      <w:r w:rsidRPr="00D05BE3">
        <w:t xml:space="preserve">) </w:t>
      </w:r>
      <w:r w:rsidRPr="00D05BE3">
        <w:rPr>
          <w:color w:val="000000"/>
          <w:u w:color="000000"/>
        </w:rPr>
        <w:t xml:space="preserve"> na rok 202</w:t>
      </w:r>
      <w:r w:rsidR="00D05BE3" w:rsidRPr="00D05BE3">
        <w:rPr>
          <w:color w:val="000000"/>
          <w:u w:color="000000"/>
        </w:rPr>
        <w:t>6</w:t>
      </w:r>
      <w:r w:rsidRPr="00D05BE3">
        <w:rPr>
          <w:color w:val="000000"/>
          <w:u w:color="000000"/>
        </w:rPr>
        <w:t>”, został skierowany do organizacji pozarządowych, celem konsultacji.</w:t>
      </w:r>
    </w:p>
    <w:p w14:paraId="683937B2" w14:textId="7F1A5740" w:rsidR="007D3943" w:rsidRPr="00EA0413" w:rsidRDefault="007D3943" w:rsidP="007D3943">
      <w:pPr>
        <w:keepLines/>
        <w:spacing w:before="120" w:after="120"/>
        <w:ind w:firstLine="340"/>
        <w:rPr>
          <w:u w:color="000000"/>
        </w:rPr>
      </w:pPr>
      <w:r>
        <w:t>3. </w:t>
      </w:r>
      <w:r>
        <w:rPr>
          <w:color w:val="000000"/>
          <w:u w:color="000000"/>
        </w:rPr>
        <w:t>Projekt Programu został umieszczony na stronie internetowej Urzędu Gminy celem konsultacji drogą elektroniczną poprzez przesłanie formularza propozycji zmian do projektu Programu Współpracy</w:t>
      </w:r>
      <w:r w:rsidR="00524D87">
        <w:rPr>
          <w:u w:color="000000"/>
        </w:rPr>
        <w:t>.</w:t>
      </w:r>
      <w:r w:rsidRPr="00E601A4">
        <w:rPr>
          <w:color w:val="FF0000"/>
          <w:u w:color="000000"/>
        </w:rPr>
        <w:t xml:space="preserve"> </w:t>
      </w:r>
      <w:r w:rsidRPr="00EA0413">
        <w:rPr>
          <w:u w:color="000000"/>
        </w:rPr>
        <w:t>Konsultacje odbyły się w dniach</w:t>
      </w:r>
      <w:r w:rsidR="00EA0413">
        <w:rPr>
          <w:u w:color="000000"/>
        </w:rPr>
        <w:t xml:space="preserve"> </w:t>
      </w:r>
      <w:r w:rsidR="00D05BE3">
        <w:rPr>
          <w:u w:color="000000"/>
        </w:rPr>
        <w:t>……………………….2025</w:t>
      </w:r>
      <w:r w:rsidRPr="00EA0413">
        <w:rPr>
          <w:u w:color="000000"/>
        </w:rPr>
        <w:t xml:space="preserve"> roku.</w:t>
      </w:r>
    </w:p>
    <w:p w14:paraId="761A9D99" w14:textId="4AEACE64" w:rsidR="007D3943" w:rsidRPr="00B379B1" w:rsidRDefault="007D3943" w:rsidP="007D3943">
      <w:pPr>
        <w:keepLines/>
        <w:spacing w:before="120" w:after="120"/>
        <w:ind w:firstLine="340"/>
        <w:rPr>
          <w:u w:color="000000"/>
        </w:rPr>
      </w:pPr>
      <w:r>
        <w:t>4</w:t>
      </w:r>
      <w:r w:rsidRPr="00E601A4">
        <w:rPr>
          <w:color w:val="FF0000"/>
        </w:rPr>
        <w:t>. </w:t>
      </w:r>
      <w:r w:rsidRPr="00B379B1">
        <w:rPr>
          <w:u w:color="000000"/>
        </w:rPr>
        <w:t xml:space="preserve">W trakcie konsultacji Projektu </w:t>
      </w:r>
      <w:r w:rsidR="00B379B1" w:rsidRPr="00B379B1">
        <w:rPr>
          <w:u w:color="000000"/>
        </w:rPr>
        <w:t>wpłynęły/</w:t>
      </w:r>
      <w:r w:rsidRPr="00B379B1">
        <w:rPr>
          <w:u w:color="000000"/>
        </w:rPr>
        <w:t>nie wpłynęły żadne uwagi organizacji pozarządowych i podmiotów o których mowa w art. 3 ust. 3 ustawy o działalności pożytku publicznego i o wolontariacie.</w:t>
      </w:r>
    </w:p>
    <w:p w14:paraId="761CF30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uchwaleniu przez Radę Gminy Sztutowo Rocznego Programu, Program umieszcza się w Biuletynie Informacji Publicznej oraz zamieszcza na tablicy ogłoszeń Urzędu Gminy w Sztutowo.</w:t>
      </w:r>
    </w:p>
    <w:p w14:paraId="4FA4953B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Postanowienia końcowe</w:t>
      </w:r>
    </w:p>
    <w:p w14:paraId="77FDE71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Zmiany niniejszego Programu wymagają formy przyjętej dla jego uchwalenia, z zachowaniem przebiegu konsultacji.</w:t>
      </w:r>
    </w:p>
    <w:p w14:paraId="6297B526" w14:textId="744756A4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środków budżetowych na realizację zadań określa uchwała w sprawie przyjęcia budżetu Gminy Sztutowo na rok 202</w:t>
      </w:r>
      <w:r w:rsidR="00D05BE3">
        <w:rPr>
          <w:color w:val="000000"/>
          <w:u w:color="000000"/>
        </w:rPr>
        <w:t>6</w:t>
      </w:r>
      <w:r>
        <w:rPr>
          <w:color w:val="000000"/>
          <w:u w:color="000000"/>
        </w:rPr>
        <w:t>.</w:t>
      </w:r>
    </w:p>
    <w:p w14:paraId="710D517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Raport z realizacji Programu za miniony rok Wójt przedstawi Radzie Gminy Sztutowo w formie sprawozdania do dnia 31 maja roku następnego.</w:t>
      </w:r>
    </w:p>
    <w:p w14:paraId="3B14FF9C" w14:textId="717B79E8" w:rsidR="00EA5371" w:rsidRDefault="007D3943" w:rsidP="00C8230F">
      <w:pPr>
        <w:keepLines/>
        <w:spacing w:before="120" w:after="120"/>
        <w:ind w:firstLine="340"/>
      </w:pPr>
      <w:r>
        <w:t>4. </w:t>
      </w:r>
      <w:r>
        <w:rPr>
          <w:color w:val="000000"/>
          <w:u w:color="000000"/>
        </w:rPr>
        <w:t>Wzory dokumentów związanych ze zlecaniem zadań publicznych do realizacji określa rozporządzenie Przewodniczącego Komitetu do spraw Pożytku Publicznego w sprawie wzorów ofert i ramowych wzorów umów dotyczących realizacji zadań publicznych oraz wzorów sprawozdań z wykonania tych zadań</w:t>
      </w:r>
      <w:r w:rsidR="00C8230F">
        <w:rPr>
          <w:color w:val="000000"/>
          <w:u w:color="000000"/>
        </w:rPr>
        <w:t>.</w:t>
      </w:r>
    </w:p>
    <w:sectPr w:rsidR="00EA537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1F8A" w14:textId="77777777" w:rsidR="00E46236" w:rsidRDefault="00E46236">
      <w:r>
        <w:separator/>
      </w:r>
    </w:p>
  </w:endnote>
  <w:endnote w:type="continuationSeparator" w:id="0">
    <w:p w14:paraId="64080AF7" w14:textId="77777777" w:rsidR="00E46236" w:rsidRDefault="00E4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6B75BA" w14:paraId="29E8EFC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910493" w14:textId="77777777" w:rsidR="004722FC" w:rsidRDefault="004722F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696F8B" w14:textId="77777777" w:rsidR="004722FC" w:rsidRDefault="00FE7E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44702D" w14:textId="77777777" w:rsidR="004722FC" w:rsidRDefault="004722F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1D7C" w14:textId="77777777" w:rsidR="00E46236" w:rsidRDefault="00E46236">
      <w:r>
        <w:separator/>
      </w:r>
    </w:p>
  </w:footnote>
  <w:footnote w:type="continuationSeparator" w:id="0">
    <w:p w14:paraId="4FC2619E" w14:textId="77777777" w:rsidR="00E46236" w:rsidRDefault="00E46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43"/>
    <w:rsid w:val="000209E0"/>
    <w:rsid w:val="000312A2"/>
    <w:rsid w:val="00057FE7"/>
    <w:rsid w:val="00137C8B"/>
    <w:rsid w:val="001A1CCD"/>
    <w:rsid w:val="001B7E29"/>
    <w:rsid w:val="0028265B"/>
    <w:rsid w:val="00290D92"/>
    <w:rsid w:val="00337590"/>
    <w:rsid w:val="003C5BD1"/>
    <w:rsid w:val="00432D16"/>
    <w:rsid w:val="004356E2"/>
    <w:rsid w:val="004525AE"/>
    <w:rsid w:val="0047116F"/>
    <w:rsid w:val="004722FC"/>
    <w:rsid w:val="004E26C4"/>
    <w:rsid w:val="00513E63"/>
    <w:rsid w:val="00524D87"/>
    <w:rsid w:val="00557613"/>
    <w:rsid w:val="00562C1B"/>
    <w:rsid w:val="00575C6C"/>
    <w:rsid w:val="006B2E25"/>
    <w:rsid w:val="006E1EAC"/>
    <w:rsid w:val="00711C7D"/>
    <w:rsid w:val="00723CD5"/>
    <w:rsid w:val="00734E68"/>
    <w:rsid w:val="00770D9A"/>
    <w:rsid w:val="007A5C98"/>
    <w:rsid w:val="007D3943"/>
    <w:rsid w:val="00846AE9"/>
    <w:rsid w:val="008F330F"/>
    <w:rsid w:val="0092159F"/>
    <w:rsid w:val="009B2993"/>
    <w:rsid w:val="009F175B"/>
    <w:rsid w:val="00A34710"/>
    <w:rsid w:val="00A41743"/>
    <w:rsid w:val="00A62A9F"/>
    <w:rsid w:val="00B379B1"/>
    <w:rsid w:val="00B525CA"/>
    <w:rsid w:val="00B929FF"/>
    <w:rsid w:val="00BD6B7B"/>
    <w:rsid w:val="00BE73CE"/>
    <w:rsid w:val="00C8230F"/>
    <w:rsid w:val="00C833D7"/>
    <w:rsid w:val="00C87391"/>
    <w:rsid w:val="00D05BE3"/>
    <w:rsid w:val="00D274A3"/>
    <w:rsid w:val="00D278D0"/>
    <w:rsid w:val="00D41D9F"/>
    <w:rsid w:val="00E15275"/>
    <w:rsid w:val="00E319DA"/>
    <w:rsid w:val="00E46236"/>
    <w:rsid w:val="00EA0413"/>
    <w:rsid w:val="00EA5371"/>
    <w:rsid w:val="00F37C23"/>
    <w:rsid w:val="00F617E8"/>
    <w:rsid w:val="00F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3691"/>
  <w15:chartTrackingRefBased/>
  <w15:docId w15:val="{510D94B8-E7D5-4634-AAD3-BD5665B1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4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3943"/>
    <w:rPr>
      <w:color w:val="0000FF"/>
      <w:u w:val="single"/>
    </w:rPr>
  </w:style>
  <w:style w:type="paragraph" w:styleId="Poprawka">
    <w:name w:val="Revision"/>
    <w:hidden/>
    <w:uiPriority w:val="99"/>
    <w:semiHidden/>
    <w:rsid w:val="001B7E2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6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65B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65B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A463-74B9-4872-9F44-089D3C79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2364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Justyna Żywicka</cp:lastModifiedBy>
  <cp:revision>2</cp:revision>
  <cp:lastPrinted>2024-10-23T12:05:00Z</cp:lastPrinted>
  <dcterms:created xsi:type="dcterms:W3CDTF">2025-11-05T10:12:00Z</dcterms:created>
  <dcterms:modified xsi:type="dcterms:W3CDTF">2025-11-05T10:12:00Z</dcterms:modified>
</cp:coreProperties>
</file>